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4FA" w:rsidRDefault="00D034FA" w:rsidP="00DE1E13">
      <w:pPr>
        <w:pStyle w:val="Titulo1Boletim"/>
      </w:pPr>
      <w:r>
        <w:t xml:space="preserve"> DESPACHO DE ADJUDICAÇÃO </w:t>
      </w:r>
    </w:p>
    <w:p w:rsidR="00D034FA" w:rsidRDefault="00ED21EB" w:rsidP="00D034FA">
      <w:pPr>
        <w:ind w:firstLine="708"/>
        <w:jc w:val="both"/>
        <w:rPr>
          <w:b/>
          <w:color w:val="000000"/>
          <w:lang w:val="pt-BR" w:eastAsia="pt-BR"/>
        </w:rPr>
      </w:pPr>
      <w:r>
        <w:rPr>
          <w:b/>
          <w:lang w:val="pt-BR"/>
        </w:rPr>
        <w:t>O Pregoeiro</w:t>
      </w:r>
      <w:r w:rsidR="00D034FA" w:rsidRPr="005B01F4">
        <w:rPr>
          <w:b/>
          <w:lang w:val="pt-BR"/>
        </w:rPr>
        <w:t xml:space="preserve"> Municipal, no uso </w:t>
      </w:r>
      <w:r w:rsidR="00971769">
        <w:rPr>
          <w:b/>
          <w:lang w:val="pt-BR"/>
        </w:rPr>
        <w:t>das atribuições que lhe</w:t>
      </w:r>
      <w:r w:rsidR="00D034FA" w:rsidRPr="005B01F4">
        <w:rPr>
          <w:b/>
          <w:lang w:val="pt-BR"/>
        </w:rPr>
        <w:t xml:space="preserve"> confere o inciso IV do art. 3º da Lei Federal nº. 10.520, de 17 de Julho de 2002, ADJUDICA o Processo </w:t>
      </w:r>
      <w:r w:rsidR="008C528E">
        <w:rPr>
          <w:b/>
          <w:lang w:val="pt-BR"/>
        </w:rPr>
        <w:t>Licitatório Nº: 0</w:t>
      </w:r>
      <w:r w:rsidR="00971769">
        <w:rPr>
          <w:b/>
          <w:lang w:val="pt-BR"/>
        </w:rPr>
        <w:t>38</w:t>
      </w:r>
      <w:r w:rsidR="00A85533">
        <w:rPr>
          <w:b/>
          <w:lang w:val="pt-BR"/>
        </w:rPr>
        <w:t>/2021</w:t>
      </w:r>
      <w:r w:rsidR="00D034FA" w:rsidRPr="005B01F4">
        <w:rPr>
          <w:b/>
          <w:lang w:val="pt-BR"/>
        </w:rPr>
        <w:t xml:space="preserve"> Moda</w:t>
      </w:r>
      <w:r w:rsidR="003C63A3">
        <w:rPr>
          <w:b/>
          <w:lang w:val="pt-BR"/>
        </w:rPr>
        <w:t>lid</w:t>
      </w:r>
      <w:r w:rsidR="00971769">
        <w:rPr>
          <w:b/>
          <w:lang w:val="pt-BR"/>
        </w:rPr>
        <w:t>ade Pregão Presencial Nº. 013</w:t>
      </w:r>
      <w:r w:rsidR="00A85533">
        <w:rPr>
          <w:b/>
          <w:lang w:val="pt-BR"/>
        </w:rPr>
        <w:t>/2021</w:t>
      </w:r>
      <w:r w:rsidR="008C528E">
        <w:rPr>
          <w:b/>
          <w:lang w:val="pt-BR"/>
        </w:rPr>
        <w:t xml:space="preserve">, </w:t>
      </w:r>
      <w:r w:rsidR="00D034FA" w:rsidRPr="005B01F4">
        <w:rPr>
          <w:b/>
          <w:lang w:val="pt-BR"/>
        </w:rPr>
        <w:t>na forma que segue:</w:t>
      </w:r>
      <w:r w:rsidR="00D034FA" w:rsidRPr="005B01F4">
        <w:rPr>
          <w:b/>
          <w:color w:val="000000"/>
          <w:lang w:val="pt-BR" w:eastAsia="pt-BR"/>
        </w:rPr>
        <w:t xml:space="preserve"> </w:t>
      </w:r>
    </w:p>
    <w:p w:rsidR="00852A03" w:rsidRDefault="00852A03" w:rsidP="00852A03">
      <w:pPr>
        <w:jc w:val="both"/>
        <w:rPr>
          <w:b/>
          <w:color w:val="000000"/>
          <w:lang w:val="pt-BR" w:eastAsia="pt-BR"/>
        </w:rPr>
      </w:pPr>
      <w:r>
        <w:rPr>
          <w:b/>
          <w:color w:val="000000"/>
          <w:lang w:val="pt-BR" w:eastAsia="pt-BR"/>
        </w:rPr>
        <w:t>ANDRÉ GONTIJO EMPREENDIMENTOS COMERCIAIS EEVENTOS EIRELI</w:t>
      </w:r>
    </w:p>
    <w:p w:rsidR="006F016E" w:rsidRDefault="006F016E" w:rsidP="003E0020">
      <w:pPr>
        <w:jc w:val="both"/>
        <w:rPr>
          <w:b/>
          <w:color w:val="000000"/>
          <w:lang w:val="pt-BR" w:eastAsia="pt-BR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3"/>
        <w:gridCol w:w="4763"/>
        <w:gridCol w:w="563"/>
        <w:gridCol w:w="723"/>
        <w:gridCol w:w="843"/>
        <w:gridCol w:w="1043"/>
      </w:tblGrid>
      <w:tr w:rsidR="004B2C74" w:rsidRPr="00CC0CEB" w:rsidTr="006C0E3D">
        <w:trPr>
          <w:trHeight w:val="276"/>
        </w:trPr>
        <w:tc>
          <w:tcPr>
            <w:tcW w:w="0" w:type="auto"/>
            <w:vMerge w:val="restart"/>
            <w:tcBorders>
              <w:left w:val="single" w:sz="12" w:space="0" w:color="000000"/>
            </w:tcBorders>
            <w:shd w:val="clear" w:color="auto" w:fill="F2F2F2"/>
            <w:vAlign w:val="center"/>
          </w:tcPr>
          <w:p w:rsidR="00852A03" w:rsidRPr="00CC0CEB" w:rsidRDefault="00852A03" w:rsidP="001C3228">
            <w:pPr>
              <w:jc w:val="center"/>
              <w:rPr>
                <w:b/>
                <w:color w:val="000000" w:themeColor="text1"/>
                <w:vertAlign w:val="superscript"/>
              </w:rPr>
            </w:pPr>
            <w:r w:rsidRPr="00CC0CEB">
              <w:rPr>
                <w:b/>
                <w:color w:val="000000" w:themeColor="text1"/>
                <w:vertAlign w:val="superscript"/>
              </w:rPr>
              <w:t>ÍTEM</w:t>
            </w:r>
          </w:p>
        </w:tc>
        <w:tc>
          <w:tcPr>
            <w:tcW w:w="0" w:type="auto"/>
            <w:vMerge w:val="restart"/>
            <w:shd w:val="clear" w:color="auto" w:fill="F2F2F2"/>
            <w:vAlign w:val="center"/>
          </w:tcPr>
          <w:p w:rsidR="00852A03" w:rsidRPr="00CC0CEB" w:rsidRDefault="00852A03" w:rsidP="001C3228">
            <w:pPr>
              <w:jc w:val="center"/>
              <w:rPr>
                <w:b/>
                <w:color w:val="000000" w:themeColor="text1"/>
                <w:vertAlign w:val="superscript"/>
              </w:rPr>
            </w:pPr>
            <w:r w:rsidRPr="00CC0CEB">
              <w:rPr>
                <w:b/>
                <w:color w:val="000000" w:themeColor="text1"/>
                <w:vertAlign w:val="superscript"/>
              </w:rPr>
              <w:t>DESCRIÇÃO DO MATERIAL</w:t>
            </w:r>
          </w:p>
        </w:tc>
        <w:tc>
          <w:tcPr>
            <w:tcW w:w="0" w:type="auto"/>
            <w:vMerge w:val="restart"/>
            <w:shd w:val="clear" w:color="auto" w:fill="F2F2F2"/>
            <w:vAlign w:val="center"/>
          </w:tcPr>
          <w:p w:rsidR="00852A03" w:rsidRPr="00CC0CEB" w:rsidRDefault="00852A03" w:rsidP="001C3228">
            <w:pPr>
              <w:jc w:val="center"/>
              <w:rPr>
                <w:b/>
                <w:color w:val="000000" w:themeColor="text1"/>
                <w:vertAlign w:val="superscript"/>
              </w:rPr>
            </w:pPr>
            <w:r w:rsidRPr="00CC0CEB">
              <w:rPr>
                <w:b/>
                <w:color w:val="000000" w:themeColor="text1"/>
                <w:vertAlign w:val="superscript"/>
              </w:rPr>
              <w:t>QTD</w:t>
            </w:r>
          </w:p>
        </w:tc>
        <w:tc>
          <w:tcPr>
            <w:tcW w:w="0" w:type="auto"/>
            <w:vMerge w:val="restart"/>
            <w:shd w:val="clear" w:color="auto" w:fill="F2F2F2"/>
            <w:vAlign w:val="center"/>
          </w:tcPr>
          <w:p w:rsidR="00852A03" w:rsidRPr="00CC0CEB" w:rsidRDefault="00852A03" w:rsidP="001C3228">
            <w:pPr>
              <w:jc w:val="center"/>
              <w:rPr>
                <w:b/>
                <w:color w:val="000000" w:themeColor="text1"/>
                <w:vertAlign w:val="superscript"/>
              </w:rPr>
            </w:pPr>
            <w:r w:rsidRPr="00CC0CEB">
              <w:rPr>
                <w:b/>
                <w:color w:val="000000" w:themeColor="text1"/>
                <w:vertAlign w:val="superscript"/>
              </w:rPr>
              <w:t>UNID</w:t>
            </w:r>
          </w:p>
        </w:tc>
        <w:tc>
          <w:tcPr>
            <w:tcW w:w="0" w:type="auto"/>
            <w:gridSpan w:val="2"/>
            <w:shd w:val="clear" w:color="auto" w:fill="F2F2F2"/>
          </w:tcPr>
          <w:p w:rsidR="00852A03" w:rsidRPr="00CC0CEB" w:rsidRDefault="00852A03" w:rsidP="001C3228">
            <w:pPr>
              <w:jc w:val="center"/>
              <w:rPr>
                <w:b/>
                <w:color w:val="000000" w:themeColor="text1"/>
                <w:vertAlign w:val="superscript"/>
              </w:rPr>
            </w:pPr>
            <w:r w:rsidRPr="00CC0CEB">
              <w:rPr>
                <w:b/>
                <w:color w:val="000000" w:themeColor="text1"/>
                <w:vertAlign w:val="superscript"/>
              </w:rPr>
              <w:t>VALOR</w:t>
            </w:r>
          </w:p>
        </w:tc>
      </w:tr>
      <w:tr w:rsidR="004B2C74" w:rsidRPr="00CC0CEB" w:rsidTr="00852A03">
        <w:trPr>
          <w:trHeight w:val="276"/>
        </w:trPr>
        <w:tc>
          <w:tcPr>
            <w:tcW w:w="0" w:type="auto"/>
            <w:vMerge/>
            <w:tcBorders>
              <w:left w:val="single" w:sz="12" w:space="0" w:color="000000"/>
            </w:tcBorders>
          </w:tcPr>
          <w:p w:rsidR="00852A03" w:rsidRPr="00CC0CEB" w:rsidRDefault="00852A03" w:rsidP="001C3228">
            <w:pPr>
              <w:rPr>
                <w:color w:val="000000" w:themeColor="text1"/>
                <w:vertAlign w:val="superscript"/>
              </w:rPr>
            </w:pPr>
          </w:p>
        </w:tc>
        <w:tc>
          <w:tcPr>
            <w:tcW w:w="0" w:type="auto"/>
            <w:vMerge/>
          </w:tcPr>
          <w:p w:rsidR="00852A03" w:rsidRPr="00CC0CEB" w:rsidRDefault="00852A03" w:rsidP="001C3228">
            <w:pPr>
              <w:rPr>
                <w:color w:val="000000" w:themeColor="text1"/>
                <w:vertAlign w:val="superscript"/>
              </w:rPr>
            </w:pPr>
          </w:p>
        </w:tc>
        <w:tc>
          <w:tcPr>
            <w:tcW w:w="0" w:type="auto"/>
            <w:vMerge/>
          </w:tcPr>
          <w:p w:rsidR="00852A03" w:rsidRPr="00CC0CEB" w:rsidRDefault="00852A03" w:rsidP="001C3228">
            <w:pPr>
              <w:rPr>
                <w:color w:val="000000" w:themeColor="text1"/>
                <w:vertAlign w:val="superscript"/>
              </w:rPr>
            </w:pPr>
          </w:p>
        </w:tc>
        <w:tc>
          <w:tcPr>
            <w:tcW w:w="0" w:type="auto"/>
            <w:vMerge/>
          </w:tcPr>
          <w:p w:rsidR="00852A03" w:rsidRPr="00CC0CEB" w:rsidRDefault="00852A03" w:rsidP="001C3228">
            <w:pPr>
              <w:rPr>
                <w:color w:val="000000" w:themeColor="text1"/>
                <w:vertAlign w:val="superscript"/>
              </w:rPr>
            </w:pPr>
          </w:p>
        </w:tc>
        <w:tc>
          <w:tcPr>
            <w:tcW w:w="0" w:type="auto"/>
          </w:tcPr>
          <w:p w:rsidR="00852A03" w:rsidRPr="00CC0CEB" w:rsidRDefault="00852A03" w:rsidP="001C3228">
            <w:pPr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UNIT.</w:t>
            </w:r>
          </w:p>
        </w:tc>
        <w:tc>
          <w:tcPr>
            <w:tcW w:w="0" w:type="auto"/>
          </w:tcPr>
          <w:p w:rsidR="00852A03" w:rsidRPr="00CC0CEB" w:rsidRDefault="00852A03" w:rsidP="001C3228">
            <w:pPr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TOTAL</w:t>
            </w:r>
          </w:p>
        </w:tc>
      </w:tr>
      <w:tr w:rsidR="004B2C74" w:rsidRPr="00CC0CEB" w:rsidTr="00852A03"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:rsidR="00852A03" w:rsidRPr="00CC0CEB" w:rsidRDefault="00852A03" w:rsidP="00852A03">
            <w:pPr>
              <w:pStyle w:val="PargrafodaLista"/>
              <w:numPr>
                <w:ilvl w:val="0"/>
                <w:numId w:val="4"/>
              </w:numPr>
              <w:contextualSpacing/>
              <w:jc w:val="center"/>
              <w:rPr>
                <w:color w:val="000000" w:themeColor="text1"/>
                <w:vertAlign w:val="superscript"/>
              </w:rPr>
            </w:pPr>
          </w:p>
        </w:tc>
        <w:tc>
          <w:tcPr>
            <w:tcW w:w="0" w:type="auto"/>
            <w:vAlign w:val="center"/>
          </w:tcPr>
          <w:p w:rsidR="00852A03" w:rsidRPr="00CC0CEB" w:rsidRDefault="00852A03" w:rsidP="001C3228">
            <w:pPr>
              <w:jc w:val="both"/>
              <w:rPr>
                <w:color w:val="000000" w:themeColor="text1"/>
                <w:vertAlign w:val="superscript"/>
                <w:lang w:val="pt-BR"/>
              </w:rPr>
            </w:pPr>
            <w:r w:rsidRPr="00CC0CEB">
              <w:rPr>
                <w:color w:val="000000" w:themeColor="text1"/>
                <w:vertAlign w:val="superscript"/>
                <w:lang w:val="pt-BR"/>
              </w:rPr>
              <w:t xml:space="preserve">ANTIMOFO EM PÓ; CONSERVANTE DE PANIFICAÇÃO EMBALAGEM; CARTUCHO DE PAPEL CARTÃO COM PACOTE DE 1 KG COM VALIDADE DE 12 </w:t>
            </w:r>
            <w:proofErr w:type="gramStart"/>
            <w:r w:rsidRPr="00CC0CEB">
              <w:rPr>
                <w:color w:val="000000" w:themeColor="text1"/>
                <w:vertAlign w:val="superscript"/>
                <w:lang w:val="pt-BR"/>
              </w:rPr>
              <w:t>MESES</w:t>
            </w:r>
            <w:proofErr w:type="gramEnd"/>
          </w:p>
        </w:tc>
        <w:tc>
          <w:tcPr>
            <w:tcW w:w="0" w:type="auto"/>
            <w:vAlign w:val="center"/>
          </w:tcPr>
          <w:p w:rsidR="00852A03" w:rsidRPr="00CC0CEB" w:rsidRDefault="00852A03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15</w:t>
            </w:r>
          </w:p>
        </w:tc>
        <w:tc>
          <w:tcPr>
            <w:tcW w:w="0" w:type="auto"/>
            <w:vAlign w:val="center"/>
          </w:tcPr>
          <w:p w:rsidR="00852A03" w:rsidRPr="00CC0CEB" w:rsidRDefault="00852A03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PCT</w:t>
            </w:r>
          </w:p>
        </w:tc>
        <w:tc>
          <w:tcPr>
            <w:tcW w:w="0" w:type="auto"/>
          </w:tcPr>
          <w:p w:rsidR="00852A03" w:rsidRPr="00CC0CEB" w:rsidRDefault="004B2C74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R$22,00</w:t>
            </w:r>
          </w:p>
        </w:tc>
        <w:tc>
          <w:tcPr>
            <w:tcW w:w="0" w:type="auto"/>
          </w:tcPr>
          <w:p w:rsidR="00852A03" w:rsidRPr="00CC0CEB" w:rsidRDefault="004B2C74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R$330,00</w:t>
            </w:r>
          </w:p>
        </w:tc>
      </w:tr>
      <w:tr w:rsidR="004B2C74" w:rsidRPr="00CC0CEB" w:rsidTr="00852A03"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:rsidR="00852A03" w:rsidRPr="00CC0CEB" w:rsidRDefault="00852A03" w:rsidP="00852A03">
            <w:pPr>
              <w:pStyle w:val="PargrafodaLista"/>
              <w:numPr>
                <w:ilvl w:val="0"/>
                <w:numId w:val="4"/>
              </w:numPr>
              <w:contextualSpacing/>
              <w:jc w:val="center"/>
              <w:rPr>
                <w:color w:val="000000" w:themeColor="text1"/>
                <w:vertAlign w:val="superscript"/>
              </w:rPr>
            </w:pPr>
          </w:p>
        </w:tc>
        <w:tc>
          <w:tcPr>
            <w:tcW w:w="0" w:type="auto"/>
            <w:vAlign w:val="center"/>
          </w:tcPr>
          <w:p w:rsidR="00852A03" w:rsidRPr="00CC0CEB" w:rsidRDefault="00852A03" w:rsidP="001C3228">
            <w:pPr>
              <w:jc w:val="both"/>
              <w:rPr>
                <w:color w:val="000000" w:themeColor="text1"/>
                <w:vertAlign w:val="superscript"/>
                <w:lang w:val="pt-BR"/>
              </w:rPr>
            </w:pPr>
            <w:r w:rsidRPr="00CC0CEB">
              <w:rPr>
                <w:color w:val="000000" w:themeColor="text1"/>
                <w:vertAlign w:val="superscript"/>
                <w:lang w:val="pt-BR"/>
              </w:rPr>
              <w:t xml:space="preserve">AROMA COM </w:t>
            </w:r>
            <w:proofErr w:type="gramStart"/>
            <w:r w:rsidRPr="00CC0CEB">
              <w:rPr>
                <w:color w:val="000000" w:themeColor="text1"/>
                <w:vertAlign w:val="superscript"/>
                <w:lang w:val="pt-BR"/>
              </w:rPr>
              <w:t>CORANTE DIVERSOS</w:t>
            </w:r>
            <w:proofErr w:type="gramEnd"/>
            <w:r w:rsidRPr="00CC0CEB">
              <w:rPr>
                <w:color w:val="000000" w:themeColor="text1"/>
                <w:vertAlign w:val="superscript"/>
                <w:lang w:val="pt-BR"/>
              </w:rPr>
              <w:t>; USADO NA FABRICAÇÃO DE LEITE DE SOJA / DILUIÇÃO 01 ML/LT VALIDADE MÍNIMA DE 01 ANO EMBALAGEM GALÃO COM 5 LITROS</w:t>
            </w:r>
          </w:p>
        </w:tc>
        <w:tc>
          <w:tcPr>
            <w:tcW w:w="0" w:type="auto"/>
            <w:vAlign w:val="center"/>
          </w:tcPr>
          <w:p w:rsidR="00852A03" w:rsidRPr="00CC0CEB" w:rsidRDefault="00852A03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6</w:t>
            </w:r>
          </w:p>
        </w:tc>
        <w:tc>
          <w:tcPr>
            <w:tcW w:w="0" w:type="auto"/>
            <w:vAlign w:val="center"/>
          </w:tcPr>
          <w:p w:rsidR="00852A03" w:rsidRPr="00CC0CEB" w:rsidRDefault="00852A03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UND</w:t>
            </w:r>
          </w:p>
        </w:tc>
        <w:tc>
          <w:tcPr>
            <w:tcW w:w="0" w:type="auto"/>
          </w:tcPr>
          <w:p w:rsidR="00852A03" w:rsidRPr="00CC0CEB" w:rsidRDefault="004B2C74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R$91,00</w:t>
            </w:r>
          </w:p>
        </w:tc>
        <w:tc>
          <w:tcPr>
            <w:tcW w:w="0" w:type="auto"/>
          </w:tcPr>
          <w:p w:rsidR="00852A03" w:rsidRPr="00CC0CEB" w:rsidRDefault="004B2C74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R$546,00</w:t>
            </w:r>
          </w:p>
        </w:tc>
      </w:tr>
      <w:tr w:rsidR="004B2C74" w:rsidRPr="00CC0CEB" w:rsidTr="00852A03"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:rsidR="00852A03" w:rsidRPr="00CC0CEB" w:rsidRDefault="00852A03" w:rsidP="00852A03">
            <w:pPr>
              <w:pStyle w:val="PargrafodaLista"/>
              <w:numPr>
                <w:ilvl w:val="0"/>
                <w:numId w:val="6"/>
              </w:numPr>
              <w:contextualSpacing/>
              <w:jc w:val="center"/>
              <w:rPr>
                <w:color w:val="000000" w:themeColor="text1"/>
                <w:vertAlign w:val="superscript"/>
              </w:rPr>
            </w:pPr>
          </w:p>
        </w:tc>
        <w:tc>
          <w:tcPr>
            <w:tcW w:w="0" w:type="auto"/>
            <w:vAlign w:val="center"/>
          </w:tcPr>
          <w:p w:rsidR="00852A03" w:rsidRPr="00CC0CEB" w:rsidRDefault="00852A03" w:rsidP="00852A03">
            <w:pPr>
              <w:pStyle w:val="Ttulo1"/>
              <w:keepLines w:val="0"/>
              <w:tabs>
                <w:tab w:val="num" w:pos="0"/>
              </w:tabs>
              <w:suppressAutoHyphens/>
              <w:spacing w:before="0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vertAlign w:val="superscript"/>
                <w:lang w:val="pt-BR"/>
              </w:rPr>
            </w:pPr>
            <w:r w:rsidRPr="00CC0CEB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vertAlign w:val="superscript"/>
                <w:lang w:val="pt-BR"/>
              </w:rPr>
              <w:t xml:space="preserve">BICARBONATO DE SÓDIO </w:t>
            </w:r>
            <w:proofErr w:type="gramStart"/>
            <w:r w:rsidRPr="00CC0CEB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vertAlign w:val="superscript"/>
                <w:lang w:val="pt-BR"/>
              </w:rPr>
              <w:t>(USADO NA FABRICAÇÃO DE LEITE DE SOJA / GRAU ALIMENTÍCIO (FINO), VALIDADE DE 01 ANO / PRODUTO DE BOA QUALIDADE / AMBALAGEM: SACOS PLÁSTICOS DE 5 KG.</w:t>
            </w:r>
          </w:p>
        </w:tc>
        <w:tc>
          <w:tcPr>
            <w:tcW w:w="0" w:type="auto"/>
            <w:vAlign w:val="center"/>
          </w:tcPr>
          <w:p w:rsidR="00852A03" w:rsidRPr="00CC0CEB" w:rsidRDefault="00852A03" w:rsidP="001C3228">
            <w:pPr>
              <w:jc w:val="center"/>
              <w:rPr>
                <w:color w:val="000000" w:themeColor="text1"/>
                <w:vertAlign w:val="superscript"/>
              </w:rPr>
            </w:pPr>
            <w:proofErr w:type="gramEnd"/>
            <w:r w:rsidRPr="00CC0CEB">
              <w:rPr>
                <w:color w:val="000000" w:themeColor="text1"/>
                <w:vertAlign w:val="superscript"/>
              </w:rPr>
              <w:t>30</w:t>
            </w:r>
          </w:p>
        </w:tc>
        <w:tc>
          <w:tcPr>
            <w:tcW w:w="0" w:type="auto"/>
            <w:vAlign w:val="center"/>
          </w:tcPr>
          <w:p w:rsidR="00852A03" w:rsidRPr="00CC0CEB" w:rsidRDefault="00852A03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PCT</w:t>
            </w:r>
          </w:p>
        </w:tc>
        <w:tc>
          <w:tcPr>
            <w:tcW w:w="0" w:type="auto"/>
          </w:tcPr>
          <w:p w:rsidR="00852A03" w:rsidRPr="00CC0CEB" w:rsidRDefault="004B2C74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R$55,00</w:t>
            </w:r>
          </w:p>
        </w:tc>
        <w:tc>
          <w:tcPr>
            <w:tcW w:w="0" w:type="auto"/>
          </w:tcPr>
          <w:p w:rsidR="00852A03" w:rsidRPr="00CC0CEB" w:rsidRDefault="004B2C74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R$1.650,00</w:t>
            </w:r>
          </w:p>
        </w:tc>
      </w:tr>
      <w:tr w:rsidR="004B2C74" w:rsidRPr="00CC0CEB" w:rsidTr="00852A03"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:rsidR="004B2C74" w:rsidRPr="00CC0CEB" w:rsidRDefault="004B2C74" w:rsidP="00852A03">
            <w:pPr>
              <w:pStyle w:val="PargrafodaLista"/>
              <w:numPr>
                <w:ilvl w:val="0"/>
                <w:numId w:val="6"/>
              </w:numPr>
              <w:contextualSpacing/>
              <w:jc w:val="center"/>
              <w:rPr>
                <w:color w:val="000000" w:themeColor="text1"/>
                <w:vertAlign w:val="superscript"/>
              </w:rPr>
            </w:pPr>
          </w:p>
        </w:tc>
        <w:tc>
          <w:tcPr>
            <w:tcW w:w="0" w:type="auto"/>
            <w:vAlign w:val="center"/>
          </w:tcPr>
          <w:p w:rsidR="004B2C74" w:rsidRPr="00CC0CEB" w:rsidRDefault="004B2C74" w:rsidP="001C3228">
            <w:pPr>
              <w:jc w:val="both"/>
              <w:rPr>
                <w:color w:val="000000" w:themeColor="text1"/>
                <w:vertAlign w:val="superscript"/>
                <w:lang w:val="pt-BR"/>
              </w:rPr>
            </w:pPr>
            <w:r w:rsidRPr="00CC0CEB">
              <w:rPr>
                <w:color w:val="000000" w:themeColor="text1"/>
                <w:vertAlign w:val="superscript"/>
                <w:lang w:val="pt-BR"/>
              </w:rPr>
              <w:t xml:space="preserve">ESSÊNCIA PANETONE; BASE AROMÁTICA ARTIFICIAL DILUÍDA EM AGUA E ÁLCOOL ETÍLICO NEUTRO, SABOR ARTIFICIAL VARIADOS EMBALAGEM FRASCO </w:t>
            </w:r>
            <w:proofErr w:type="gramStart"/>
            <w:r w:rsidRPr="00CC0CEB">
              <w:rPr>
                <w:color w:val="000000" w:themeColor="text1"/>
                <w:vertAlign w:val="superscript"/>
                <w:lang w:val="pt-BR"/>
              </w:rPr>
              <w:t>960ML</w:t>
            </w:r>
            <w:proofErr w:type="gramEnd"/>
            <w:r w:rsidRPr="00CC0CEB">
              <w:rPr>
                <w:color w:val="000000" w:themeColor="text1"/>
                <w:vertAlign w:val="superscript"/>
                <w:lang w:val="pt-BR"/>
              </w:rPr>
              <w:t>.</w:t>
            </w:r>
          </w:p>
        </w:tc>
        <w:tc>
          <w:tcPr>
            <w:tcW w:w="0" w:type="auto"/>
            <w:vAlign w:val="center"/>
          </w:tcPr>
          <w:p w:rsidR="004B2C74" w:rsidRPr="00CC0CEB" w:rsidRDefault="004B2C74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4</w:t>
            </w:r>
          </w:p>
        </w:tc>
        <w:tc>
          <w:tcPr>
            <w:tcW w:w="0" w:type="auto"/>
            <w:vAlign w:val="center"/>
          </w:tcPr>
          <w:p w:rsidR="004B2C74" w:rsidRPr="00CC0CEB" w:rsidRDefault="004B2C74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UND</w:t>
            </w:r>
          </w:p>
        </w:tc>
        <w:tc>
          <w:tcPr>
            <w:tcW w:w="0" w:type="auto"/>
          </w:tcPr>
          <w:p w:rsidR="004B2C74" w:rsidRPr="00CC0CEB" w:rsidRDefault="004B2C74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R$31,00</w:t>
            </w:r>
          </w:p>
        </w:tc>
        <w:tc>
          <w:tcPr>
            <w:tcW w:w="0" w:type="auto"/>
          </w:tcPr>
          <w:p w:rsidR="004B2C74" w:rsidRPr="00CC0CEB" w:rsidRDefault="004B2C74">
            <w:pPr>
              <w:rPr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R$124,00</w:t>
            </w:r>
          </w:p>
        </w:tc>
      </w:tr>
      <w:tr w:rsidR="004B2C74" w:rsidRPr="00CC0CEB" w:rsidTr="00852A03"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:rsidR="004B2C74" w:rsidRPr="00CC0CEB" w:rsidRDefault="004B2C74" w:rsidP="00852A03">
            <w:pPr>
              <w:pStyle w:val="PargrafodaLista"/>
              <w:numPr>
                <w:ilvl w:val="0"/>
                <w:numId w:val="6"/>
              </w:numPr>
              <w:contextualSpacing/>
              <w:jc w:val="center"/>
              <w:rPr>
                <w:color w:val="000000" w:themeColor="text1"/>
                <w:vertAlign w:val="superscript"/>
              </w:rPr>
            </w:pPr>
          </w:p>
        </w:tc>
        <w:tc>
          <w:tcPr>
            <w:tcW w:w="0" w:type="auto"/>
            <w:vAlign w:val="center"/>
          </w:tcPr>
          <w:p w:rsidR="004B2C74" w:rsidRPr="00CC0CEB" w:rsidRDefault="004B2C74" w:rsidP="001C3228">
            <w:pPr>
              <w:jc w:val="both"/>
              <w:rPr>
                <w:color w:val="000000" w:themeColor="text1"/>
                <w:vertAlign w:val="superscript"/>
                <w:lang w:val="pt-BR"/>
              </w:rPr>
            </w:pPr>
            <w:r w:rsidRPr="00CC0CEB">
              <w:rPr>
                <w:color w:val="000000" w:themeColor="text1"/>
                <w:vertAlign w:val="superscript"/>
                <w:lang w:val="pt-BR"/>
              </w:rPr>
              <w:t xml:space="preserve">FERMENTO BIOLÓGICO; SECA INSTANTÂNEA EMBALAGEM COM </w:t>
            </w:r>
            <w:proofErr w:type="gramStart"/>
            <w:r w:rsidRPr="00CC0CEB">
              <w:rPr>
                <w:color w:val="000000" w:themeColor="text1"/>
                <w:vertAlign w:val="superscript"/>
                <w:lang w:val="pt-BR"/>
              </w:rPr>
              <w:t>500G</w:t>
            </w:r>
            <w:proofErr w:type="gramEnd"/>
          </w:p>
        </w:tc>
        <w:tc>
          <w:tcPr>
            <w:tcW w:w="0" w:type="auto"/>
            <w:vAlign w:val="center"/>
          </w:tcPr>
          <w:p w:rsidR="004B2C74" w:rsidRPr="00CC0CEB" w:rsidRDefault="004B2C74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15</w:t>
            </w:r>
          </w:p>
        </w:tc>
        <w:tc>
          <w:tcPr>
            <w:tcW w:w="0" w:type="auto"/>
            <w:vAlign w:val="center"/>
          </w:tcPr>
          <w:p w:rsidR="004B2C74" w:rsidRPr="00CC0CEB" w:rsidRDefault="004B2C74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CX</w:t>
            </w:r>
          </w:p>
        </w:tc>
        <w:tc>
          <w:tcPr>
            <w:tcW w:w="0" w:type="auto"/>
          </w:tcPr>
          <w:p w:rsidR="004B2C74" w:rsidRPr="00CC0CEB" w:rsidRDefault="004B2C74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R$19,00</w:t>
            </w:r>
          </w:p>
        </w:tc>
        <w:tc>
          <w:tcPr>
            <w:tcW w:w="0" w:type="auto"/>
          </w:tcPr>
          <w:p w:rsidR="004B2C74" w:rsidRPr="00CC0CEB" w:rsidRDefault="004B2C74">
            <w:pPr>
              <w:rPr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R$285,00</w:t>
            </w:r>
          </w:p>
        </w:tc>
      </w:tr>
      <w:tr w:rsidR="004B2C74" w:rsidRPr="00CC0CEB" w:rsidTr="00852A03"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:rsidR="004B2C74" w:rsidRPr="00CC0CEB" w:rsidRDefault="004B2C74" w:rsidP="00852A03">
            <w:pPr>
              <w:pStyle w:val="PargrafodaLista"/>
              <w:numPr>
                <w:ilvl w:val="0"/>
                <w:numId w:val="7"/>
              </w:numPr>
              <w:contextualSpacing/>
              <w:jc w:val="center"/>
              <w:rPr>
                <w:color w:val="000000" w:themeColor="text1"/>
                <w:vertAlign w:val="superscript"/>
              </w:rPr>
            </w:pPr>
          </w:p>
        </w:tc>
        <w:tc>
          <w:tcPr>
            <w:tcW w:w="0" w:type="auto"/>
            <w:vAlign w:val="center"/>
          </w:tcPr>
          <w:p w:rsidR="004B2C74" w:rsidRPr="00CC0CEB" w:rsidRDefault="004B2C74" w:rsidP="001C3228">
            <w:pPr>
              <w:jc w:val="both"/>
              <w:rPr>
                <w:color w:val="000000" w:themeColor="text1"/>
                <w:vertAlign w:val="superscript"/>
                <w:lang w:val="pt-BR"/>
              </w:rPr>
            </w:pPr>
            <w:r w:rsidRPr="00CC0CEB">
              <w:rPr>
                <w:color w:val="000000" w:themeColor="text1"/>
                <w:vertAlign w:val="superscript"/>
                <w:lang w:val="pt-BR"/>
              </w:rPr>
              <w:t xml:space="preserve">FRUTAS CRISTALIZADAS; CORTADAS EM CUBOS PADRONIZADOS EM EMBALAGEM CAIXA DE </w:t>
            </w:r>
            <w:proofErr w:type="gramStart"/>
            <w:r w:rsidRPr="00CC0CEB">
              <w:rPr>
                <w:color w:val="000000" w:themeColor="text1"/>
                <w:vertAlign w:val="superscript"/>
                <w:lang w:val="pt-BR"/>
              </w:rPr>
              <w:t>10KG</w:t>
            </w:r>
            <w:proofErr w:type="gramEnd"/>
          </w:p>
        </w:tc>
        <w:tc>
          <w:tcPr>
            <w:tcW w:w="0" w:type="auto"/>
            <w:vAlign w:val="center"/>
          </w:tcPr>
          <w:p w:rsidR="004B2C74" w:rsidRPr="00CC0CEB" w:rsidRDefault="004B2C74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</w:tcPr>
          <w:p w:rsidR="004B2C74" w:rsidRPr="00CC0CEB" w:rsidRDefault="004B2C74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CX</w:t>
            </w:r>
          </w:p>
        </w:tc>
        <w:tc>
          <w:tcPr>
            <w:tcW w:w="0" w:type="auto"/>
          </w:tcPr>
          <w:p w:rsidR="004B2C74" w:rsidRPr="00CC0CEB" w:rsidRDefault="004B2C74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R$105,00</w:t>
            </w:r>
          </w:p>
        </w:tc>
        <w:tc>
          <w:tcPr>
            <w:tcW w:w="0" w:type="auto"/>
          </w:tcPr>
          <w:p w:rsidR="004B2C74" w:rsidRPr="00CC0CEB" w:rsidRDefault="004B2C74">
            <w:pPr>
              <w:rPr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R$210,00</w:t>
            </w:r>
          </w:p>
        </w:tc>
      </w:tr>
      <w:tr w:rsidR="004B2C74" w:rsidRPr="00CC0CEB" w:rsidTr="00852A03"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:rsidR="004B2C74" w:rsidRPr="00CC0CEB" w:rsidRDefault="004B2C74" w:rsidP="00852A03">
            <w:pPr>
              <w:pStyle w:val="PargrafodaLista"/>
              <w:numPr>
                <w:ilvl w:val="0"/>
                <w:numId w:val="7"/>
              </w:numPr>
              <w:contextualSpacing/>
              <w:jc w:val="center"/>
              <w:rPr>
                <w:color w:val="000000" w:themeColor="text1"/>
                <w:vertAlign w:val="superscript"/>
              </w:rPr>
            </w:pPr>
          </w:p>
        </w:tc>
        <w:tc>
          <w:tcPr>
            <w:tcW w:w="0" w:type="auto"/>
            <w:vAlign w:val="center"/>
          </w:tcPr>
          <w:p w:rsidR="004B2C74" w:rsidRPr="00CC0CEB" w:rsidRDefault="004B2C74" w:rsidP="001C3228">
            <w:pPr>
              <w:jc w:val="both"/>
              <w:rPr>
                <w:color w:val="000000" w:themeColor="text1"/>
                <w:vertAlign w:val="superscript"/>
                <w:lang w:val="pt-BR"/>
              </w:rPr>
            </w:pPr>
            <w:r w:rsidRPr="00CC0CEB">
              <w:rPr>
                <w:color w:val="000000" w:themeColor="text1"/>
                <w:vertAlign w:val="superscript"/>
                <w:lang w:val="pt-BR"/>
              </w:rPr>
              <w:t xml:space="preserve">LEITE INTEGRAL UHT; HOMOGENEIZADO E EMBALADO EM CAIXA DE 01 LITRO MULTILANMINADA, CARTONADA, ASSÉPTICA, IMPERMEÁVEL, CAIXA COM 12 </w:t>
            </w:r>
            <w:proofErr w:type="gramStart"/>
            <w:r w:rsidRPr="00CC0CEB">
              <w:rPr>
                <w:color w:val="000000" w:themeColor="text1"/>
                <w:vertAlign w:val="superscript"/>
                <w:lang w:val="pt-BR"/>
              </w:rPr>
              <w:t>UNIDADES</w:t>
            </w:r>
            <w:proofErr w:type="gramEnd"/>
          </w:p>
        </w:tc>
        <w:tc>
          <w:tcPr>
            <w:tcW w:w="0" w:type="auto"/>
            <w:vAlign w:val="center"/>
          </w:tcPr>
          <w:p w:rsidR="004B2C74" w:rsidRPr="00CC0CEB" w:rsidRDefault="004B2C74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200</w:t>
            </w:r>
          </w:p>
        </w:tc>
        <w:tc>
          <w:tcPr>
            <w:tcW w:w="0" w:type="auto"/>
            <w:vAlign w:val="center"/>
          </w:tcPr>
          <w:p w:rsidR="004B2C74" w:rsidRPr="00CC0CEB" w:rsidRDefault="004B2C74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CX</w:t>
            </w:r>
          </w:p>
        </w:tc>
        <w:tc>
          <w:tcPr>
            <w:tcW w:w="0" w:type="auto"/>
          </w:tcPr>
          <w:p w:rsidR="004B2C74" w:rsidRPr="00CC0CEB" w:rsidRDefault="004B2C74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R$60,00</w:t>
            </w:r>
          </w:p>
        </w:tc>
        <w:tc>
          <w:tcPr>
            <w:tcW w:w="0" w:type="auto"/>
          </w:tcPr>
          <w:p w:rsidR="004B2C74" w:rsidRPr="00CC0CEB" w:rsidRDefault="004B2C74">
            <w:pPr>
              <w:rPr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R$12.000,00</w:t>
            </w:r>
          </w:p>
        </w:tc>
      </w:tr>
      <w:tr w:rsidR="004B2C74" w:rsidRPr="00CC0CEB" w:rsidTr="00852A03"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:rsidR="004B2C74" w:rsidRPr="00CC0CEB" w:rsidRDefault="004B2C74" w:rsidP="00852A03">
            <w:pPr>
              <w:pStyle w:val="PargrafodaLista"/>
              <w:numPr>
                <w:ilvl w:val="0"/>
                <w:numId w:val="7"/>
              </w:numPr>
              <w:contextualSpacing/>
              <w:jc w:val="center"/>
              <w:rPr>
                <w:color w:val="000000" w:themeColor="text1"/>
                <w:vertAlign w:val="superscript"/>
              </w:rPr>
            </w:pPr>
          </w:p>
        </w:tc>
        <w:tc>
          <w:tcPr>
            <w:tcW w:w="0" w:type="auto"/>
            <w:vAlign w:val="center"/>
          </w:tcPr>
          <w:p w:rsidR="004B2C74" w:rsidRPr="00CC0CEB" w:rsidRDefault="004B2C74" w:rsidP="001C3228">
            <w:pPr>
              <w:jc w:val="both"/>
              <w:rPr>
                <w:color w:val="000000" w:themeColor="text1"/>
                <w:vertAlign w:val="superscript"/>
                <w:lang w:val="pt-BR"/>
              </w:rPr>
            </w:pPr>
            <w:proofErr w:type="gramStart"/>
            <w:r w:rsidRPr="00CC0CEB">
              <w:rPr>
                <w:color w:val="000000" w:themeColor="text1"/>
                <w:vertAlign w:val="superscript"/>
                <w:lang w:val="pt-BR"/>
              </w:rPr>
              <w:t>MARGARINA :</w:t>
            </w:r>
            <w:proofErr w:type="gramEnd"/>
            <w:r w:rsidRPr="00CC0CEB">
              <w:rPr>
                <w:color w:val="000000" w:themeColor="text1"/>
                <w:vertAlign w:val="superscript"/>
                <w:lang w:val="pt-BR"/>
              </w:rPr>
              <w:t xml:space="preserve"> CREMOSA 50% DE LIPÍDIOS, COM SAL BALDE DE 15 KG</w:t>
            </w:r>
          </w:p>
        </w:tc>
        <w:tc>
          <w:tcPr>
            <w:tcW w:w="0" w:type="auto"/>
            <w:vAlign w:val="center"/>
          </w:tcPr>
          <w:p w:rsidR="004B2C74" w:rsidRPr="00CC0CEB" w:rsidRDefault="004B2C74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15</w:t>
            </w:r>
          </w:p>
        </w:tc>
        <w:tc>
          <w:tcPr>
            <w:tcW w:w="0" w:type="auto"/>
            <w:vAlign w:val="center"/>
          </w:tcPr>
          <w:p w:rsidR="004B2C74" w:rsidRPr="00CC0CEB" w:rsidRDefault="004B2C74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UND</w:t>
            </w:r>
          </w:p>
        </w:tc>
        <w:tc>
          <w:tcPr>
            <w:tcW w:w="0" w:type="auto"/>
          </w:tcPr>
          <w:p w:rsidR="004B2C74" w:rsidRPr="00CC0CEB" w:rsidRDefault="004B2C74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R$142,00</w:t>
            </w:r>
          </w:p>
        </w:tc>
        <w:tc>
          <w:tcPr>
            <w:tcW w:w="0" w:type="auto"/>
          </w:tcPr>
          <w:p w:rsidR="004B2C74" w:rsidRPr="00CC0CEB" w:rsidRDefault="004B2C74">
            <w:pPr>
              <w:rPr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R$2.130,00</w:t>
            </w:r>
          </w:p>
        </w:tc>
      </w:tr>
      <w:tr w:rsidR="004B2C74" w:rsidRPr="00CC0CEB" w:rsidTr="00852A03"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:rsidR="004B2C74" w:rsidRPr="00CC0CEB" w:rsidRDefault="004B2C74" w:rsidP="00852A03">
            <w:pPr>
              <w:pStyle w:val="PargrafodaLista"/>
              <w:numPr>
                <w:ilvl w:val="0"/>
                <w:numId w:val="7"/>
              </w:numPr>
              <w:contextualSpacing/>
              <w:jc w:val="center"/>
              <w:rPr>
                <w:color w:val="000000" w:themeColor="text1"/>
                <w:vertAlign w:val="superscript"/>
              </w:rPr>
            </w:pPr>
          </w:p>
        </w:tc>
        <w:tc>
          <w:tcPr>
            <w:tcW w:w="0" w:type="auto"/>
            <w:vAlign w:val="center"/>
          </w:tcPr>
          <w:p w:rsidR="004B2C74" w:rsidRPr="00CC0CEB" w:rsidRDefault="004B2C74" w:rsidP="001C3228">
            <w:pPr>
              <w:jc w:val="both"/>
              <w:rPr>
                <w:color w:val="000000" w:themeColor="text1"/>
                <w:vertAlign w:val="superscript"/>
                <w:lang w:val="pt-BR"/>
              </w:rPr>
            </w:pPr>
            <w:r w:rsidRPr="00CC0CEB">
              <w:rPr>
                <w:color w:val="000000" w:themeColor="text1"/>
                <w:vertAlign w:val="superscript"/>
                <w:lang w:val="pt-BR"/>
              </w:rPr>
              <w:t>ÓLEO DE SOJA: CAIXA COM 20 UNIDADES</w:t>
            </w:r>
          </w:p>
        </w:tc>
        <w:tc>
          <w:tcPr>
            <w:tcW w:w="0" w:type="auto"/>
            <w:vAlign w:val="center"/>
          </w:tcPr>
          <w:p w:rsidR="004B2C74" w:rsidRPr="00CC0CEB" w:rsidRDefault="004B2C74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8</w:t>
            </w:r>
          </w:p>
        </w:tc>
        <w:tc>
          <w:tcPr>
            <w:tcW w:w="0" w:type="auto"/>
            <w:vAlign w:val="center"/>
          </w:tcPr>
          <w:p w:rsidR="004B2C74" w:rsidRPr="00CC0CEB" w:rsidRDefault="004B2C74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CX</w:t>
            </w:r>
          </w:p>
        </w:tc>
        <w:tc>
          <w:tcPr>
            <w:tcW w:w="0" w:type="auto"/>
          </w:tcPr>
          <w:p w:rsidR="004B2C74" w:rsidRPr="00CC0CEB" w:rsidRDefault="004B2C74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R$190,00</w:t>
            </w:r>
          </w:p>
        </w:tc>
        <w:tc>
          <w:tcPr>
            <w:tcW w:w="0" w:type="auto"/>
          </w:tcPr>
          <w:p w:rsidR="004B2C74" w:rsidRPr="00CC0CEB" w:rsidRDefault="004B2C74">
            <w:pPr>
              <w:rPr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R$1.520,00</w:t>
            </w:r>
          </w:p>
        </w:tc>
      </w:tr>
      <w:tr w:rsidR="004B2C74" w:rsidRPr="00CC0CEB" w:rsidTr="00852A03"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:rsidR="004B2C74" w:rsidRPr="00CC0CEB" w:rsidRDefault="004B2C74" w:rsidP="00852A03">
            <w:pPr>
              <w:pStyle w:val="PargrafodaLista"/>
              <w:numPr>
                <w:ilvl w:val="0"/>
                <w:numId w:val="7"/>
              </w:numPr>
              <w:contextualSpacing/>
              <w:jc w:val="center"/>
              <w:rPr>
                <w:color w:val="000000" w:themeColor="text1"/>
                <w:vertAlign w:val="superscript"/>
              </w:rPr>
            </w:pPr>
          </w:p>
        </w:tc>
        <w:tc>
          <w:tcPr>
            <w:tcW w:w="0" w:type="auto"/>
          </w:tcPr>
          <w:p w:rsidR="004B2C74" w:rsidRPr="00CC0CEB" w:rsidRDefault="004B2C74" w:rsidP="001C3228">
            <w:pPr>
              <w:pStyle w:val="Ttulo1"/>
              <w:spacing w:before="0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vertAlign w:val="superscript"/>
                <w:lang w:val="pt-BR"/>
              </w:rPr>
            </w:pPr>
            <w:r w:rsidRPr="00CC0CEB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vertAlign w:val="superscript"/>
                <w:lang w:val="pt-BR"/>
              </w:rPr>
              <w:t xml:space="preserve">OVOS BRANCOS; TIPO DE GALINHA CAIXA 30 </w:t>
            </w:r>
            <w:proofErr w:type="gramStart"/>
            <w:r w:rsidRPr="00CC0CEB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vertAlign w:val="superscript"/>
                <w:lang w:val="pt-BR"/>
              </w:rPr>
              <w:t>UNIDADES</w:t>
            </w:r>
            <w:proofErr w:type="gramEnd"/>
          </w:p>
        </w:tc>
        <w:tc>
          <w:tcPr>
            <w:tcW w:w="0" w:type="auto"/>
            <w:vAlign w:val="center"/>
          </w:tcPr>
          <w:p w:rsidR="004B2C74" w:rsidRPr="00CC0CEB" w:rsidRDefault="004B2C74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200</w:t>
            </w:r>
          </w:p>
        </w:tc>
        <w:tc>
          <w:tcPr>
            <w:tcW w:w="0" w:type="auto"/>
            <w:vAlign w:val="center"/>
          </w:tcPr>
          <w:p w:rsidR="004B2C74" w:rsidRPr="00CC0CEB" w:rsidRDefault="004B2C74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CAIXA</w:t>
            </w:r>
          </w:p>
        </w:tc>
        <w:tc>
          <w:tcPr>
            <w:tcW w:w="0" w:type="auto"/>
          </w:tcPr>
          <w:p w:rsidR="004B2C74" w:rsidRPr="00CC0CEB" w:rsidRDefault="004B2C74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R$16,00</w:t>
            </w:r>
          </w:p>
        </w:tc>
        <w:tc>
          <w:tcPr>
            <w:tcW w:w="0" w:type="auto"/>
          </w:tcPr>
          <w:p w:rsidR="004B2C74" w:rsidRPr="00CC0CEB" w:rsidRDefault="004B2C74">
            <w:pPr>
              <w:rPr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R$3.200,00</w:t>
            </w:r>
          </w:p>
        </w:tc>
      </w:tr>
      <w:tr w:rsidR="004B2C74" w:rsidRPr="00CC0CEB" w:rsidTr="00852A03"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:rsidR="004B2C74" w:rsidRPr="00CC0CEB" w:rsidRDefault="004B2C74" w:rsidP="00852A03">
            <w:pPr>
              <w:pStyle w:val="PargrafodaLista"/>
              <w:numPr>
                <w:ilvl w:val="0"/>
                <w:numId w:val="7"/>
              </w:numPr>
              <w:contextualSpacing/>
              <w:jc w:val="center"/>
              <w:rPr>
                <w:color w:val="000000" w:themeColor="text1"/>
                <w:vertAlign w:val="superscript"/>
              </w:rPr>
            </w:pPr>
          </w:p>
        </w:tc>
        <w:tc>
          <w:tcPr>
            <w:tcW w:w="0" w:type="auto"/>
            <w:vAlign w:val="center"/>
          </w:tcPr>
          <w:p w:rsidR="004B2C74" w:rsidRPr="00CC0CEB" w:rsidRDefault="004B2C74" w:rsidP="001C3228">
            <w:pPr>
              <w:jc w:val="both"/>
              <w:rPr>
                <w:color w:val="000000" w:themeColor="text1"/>
                <w:vertAlign w:val="superscript"/>
                <w:lang w:val="pt-BR"/>
              </w:rPr>
            </w:pPr>
            <w:r w:rsidRPr="00CC0CEB">
              <w:rPr>
                <w:color w:val="000000" w:themeColor="text1"/>
                <w:vertAlign w:val="superscript"/>
                <w:lang w:val="pt-BR"/>
              </w:rPr>
              <w:t xml:space="preserve">REFORÇADOR DE PANIFICAÇÃO; </w:t>
            </w:r>
            <w:proofErr w:type="gramStart"/>
            <w:r w:rsidRPr="00CC0CEB">
              <w:rPr>
                <w:color w:val="000000" w:themeColor="text1"/>
                <w:vertAlign w:val="superscript"/>
                <w:lang w:val="pt-BR"/>
              </w:rPr>
              <w:t>COMPOSTO POR AMIDO DE MILHO OU FÉCULA DE MANDIOCA, POLISORBATO 80, ACIDO</w:t>
            </w:r>
            <w:proofErr w:type="gramEnd"/>
            <w:r w:rsidRPr="00CC0CEB">
              <w:rPr>
                <w:color w:val="000000" w:themeColor="text1"/>
                <w:vertAlign w:val="superscript"/>
                <w:lang w:val="pt-BR"/>
              </w:rPr>
              <w:t xml:space="preserve"> ASCÓRBICO E ALFAMILASE, CONTEM GLÚTEN, CAIXAS DE 10 KG COM TODAS AS INFORMAÇÕES PERTINENTE AO PRODUTO, PREVISTO NA LEGISLAÇÃO VIGENTE CONSTANDO DATA DE FABRICAÇÃO E VALIDADE NOS PACOTES INDIVIDUAIS.</w:t>
            </w:r>
          </w:p>
        </w:tc>
        <w:tc>
          <w:tcPr>
            <w:tcW w:w="0" w:type="auto"/>
            <w:vAlign w:val="center"/>
          </w:tcPr>
          <w:p w:rsidR="004B2C74" w:rsidRPr="00CC0CEB" w:rsidRDefault="004B2C74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16</w:t>
            </w:r>
          </w:p>
        </w:tc>
        <w:tc>
          <w:tcPr>
            <w:tcW w:w="0" w:type="auto"/>
            <w:vAlign w:val="center"/>
          </w:tcPr>
          <w:p w:rsidR="004B2C74" w:rsidRPr="00CC0CEB" w:rsidRDefault="004B2C74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CX</w:t>
            </w:r>
          </w:p>
        </w:tc>
        <w:tc>
          <w:tcPr>
            <w:tcW w:w="0" w:type="auto"/>
          </w:tcPr>
          <w:p w:rsidR="004B2C74" w:rsidRPr="00CC0CEB" w:rsidRDefault="004B2C74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R$105,00</w:t>
            </w:r>
          </w:p>
        </w:tc>
        <w:tc>
          <w:tcPr>
            <w:tcW w:w="0" w:type="auto"/>
          </w:tcPr>
          <w:p w:rsidR="004B2C74" w:rsidRPr="00CC0CEB" w:rsidRDefault="004B2C74">
            <w:pPr>
              <w:rPr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R$1680,00</w:t>
            </w:r>
          </w:p>
        </w:tc>
      </w:tr>
      <w:tr w:rsidR="004B2C74" w:rsidRPr="00CC0CEB" w:rsidTr="00852A03"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:rsidR="004B2C74" w:rsidRPr="00CC0CEB" w:rsidRDefault="004B2C74" w:rsidP="00852A03">
            <w:pPr>
              <w:pStyle w:val="PargrafodaLista"/>
              <w:numPr>
                <w:ilvl w:val="0"/>
                <w:numId w:val="7"/>
              </w:numPr>
              <w:contextualSpacing/>
              <w:jc w:val="center"/>
              <w:rPr>
                <w:color w:val="000000" w:themeColor="text1"/>
                <w:vertAlign w:val="superscript"/>
              </w:rPr>
            </w:pPr>
          </w:p>
        </w:tc>
        <w:tc>
          <w:tcPr>
            <w:tcW w:w="0" w:type="auto"/>
            <w:vAlign w:val="center"/>
          </w:tcPr>
          <w:p w:rsidR="004B2C74" w:rsidRPr="00CC0CEB" w:rsidRDefault="004B2C74" w:rsidP="001C3228">
            <w:pPr>
              <w:jc w:val="both"/>
              <w:rPr>
                <w:color w:val="000000" w:themeColor="text1"/>
                <w:vertAlign w:val="superscript"/>
                <w:lang w:val="pt-BR"/>
              </w:rPr>
            </w:pPr>
            <w:r w:rsidRPr="00CC0CEB">
              <w:rPr>
                <w:color w:val="000000" w:themeColor="text1"/>
                <w:vertAlign w:val="superscript"/>
                <w:lang w:val="pt-BR"/>
              </w:rPr>
              <w:t xml:space="preserve">SACO DE TRIGO ESPECIAL; DE 25 KG PARA PANIFICAÇÃO TIPO </w:t>
            </w:r>
            <w:proofErr w:type="gramStart"/>
            <w:r w:rsidRPr="00CC0CEB">
              <w:rPr>
                <w:color w:val="000000" w:themeColor="text1"/>
                <w:vertAlign w:val="superscript"/>
                <w:lang w:val="pt-BR"/>
              </w:rPr>
              <w:t>1</w:t>
            </w:r>
            <w:proofErr w:type="gramEnd"/>
            <w:r w:rsidRPr="00CC0CEB">
              <w:rPr>
                <w:color w:val="000000" w:themeColor="text1"/>
                <w:vertAlign w:val="superscript"/>
                <w:lang w:val="pt-BR"/>
              </w:rPr>
              <w:t xml:space="preserve"> FERRO, ACIDO FÓLICO, MELHORADORES DE FARINHA , ACIDO ASCÓRBICO E AZODICARBONAMIDA, EMBALAGEM SACO DE RAFIA DE POLIPROPILENO CONTENDO 25 KG COM TODAS AS INFORMAÇÕES </w:t>
            </w:r>
            <w:r w:rsidRPr="00CC0CEB">
              <w:rPr>
                <w:color w:val="000000" w:themeColor="text1"/>
                <w:vertAlign w:val="superscript"/>
                <w:lang w:val="pt-BR"/>
              </w:rPr>
              <w:lastRenderedPageBreak/>
              <w:t>PERTINENTE AO PRODUTO, PREVISTO NA LEGISLAÇÃO VIGENTE CONSTANDO DATA DE FABRICAÇÃO E VALIDADE NOS PACOTES INDIVIDUAIS.</w:t>
            </w:r>
          </w:p>
        </w:tc>
        <w:tc>
          <w:tcPr>
            <w:tcW w:w="0" w:type="auto"/>
            <w:vAlign w:val="center"/>
          </w:tcPr>
          <w:p w:rsidR="004B2C74" w:rsidRPr="00CC0CEB" w:rsidRDefault="004B2C74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lastRenderedPageBreak/>
              <w:t>320</w:t>
            </w:r>
          </w:p>
        </w:tc>
        <w:tc>
          <w:tcPr>
            <w:tcW w:w="0" w:type="auto"/>
            <w:vAlign w:val="center"/>
          </w:tcPr>
          <w:p w:rsidR="004B2C74" w:rsidRPr="00CC0CEB" w:rsidRDefault="004B2C74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SACO</w:t>
            </w:r>
          </w:p>
        </w:tc>
        <w:tc>
          <w:tcPr>
            <w:tcW w:w="0" w:type="auto"/>
          </w:tcPr>
          <w:p w:rsidR="004B2C74" w:rsidRPr="00CC0CEB" w:rsidRDefault="004B2C74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R$90,05</w:t>
            </w:r>
          </w:p>
        </w:tc>
        <w:tc>
          <w:tcPr>
            <w:tcW w:w="0" w:type="auto"/>
          </w:tcPr>
          <w:p w:rsidR="004B2C74" w:rsidRPr="00CC0CEB" w:rsidRDefault="004B2C74">
            <w:pPr>
              <w:rPr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R$28.816,00</w:t>
            </w:r>
          </w:p>
        </w:tc>
      </w:tr>
      <w:tr w:rsidR="004B2C74" w:rsidRPr="00CC0CEB" w:rsidTr="00852A03"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:rsidR="004B2C74" w:rsidRPr="00CC0CEB" w:rsidRDefault="004B2C74" w:rsidP="00852A03">
            <w:pPr>
              <w:pStyle w:val="PargrafodaLista"/>
              <w:numPr>
                <w:ilvl w:val="0"/>
                <w:numId w:val="7"/>
              </w:numPr>
              <w:contextualSpacing/>
              <w:jc w:val="center"/>
              <w:rPr>
                <w:color w:val="000000" w:themeColor="text1"/>
                <w:vertAlign w:val="superscript"/>
              </w:rPr>
            </w:pPr>
          </w:p>
        </w:tc>
        <w:tc>
          <w:tcPr>
            <w:tcW w:w="0" w:type="auto"/>
            <w:vAlign w:val="center"/>
          </w:tcPr>
          <w:p w:rsidR="004B2C74" w:rsidRPr="00CC0CEB" w:rsidRDefault="004B2C74" w:rsidP="001C3228">
            <w:pPr>
              <w:jc w:val="both"/>
              <w:rPr>
                <w:color w:val="000000" w:themeColor="text1"/>
                <w:vertAlign w:val="superscript"/>
                <w:lang w:val="pt-BR"/>
              </w:rPr>
            </w:pPr>
            <w:r w:rsidRPr="00CC0CEB">
              <w:rPr>
                <w:color w:val="000000" w:themeColor="text1"/>
                <w:vertAlign w:val="superscript"/>
                <w:lang w:val="pt-BR"/>
              </w:rPr>
              <w:t xml:space="preserve">SAL REFINADO BRANCO; DCE </w:t>
            </w:r>
            <w:proofErr w:type="gramStart"/>
            <w:r w:rsidRPr="00CC0CEB">
              <w:rPr>
                <w:color w:val="000000" w:themeColor="text1"/>
                <w:vertAlign w:val="superscript"/>
                <w:lang w:val="pt-BR"/>
              </w:rPr>
              <w:t>1KG</w:t>
            </w:r>
            <w:proofErr w:type="gramEnd"/>
            <w:r w:rsidRPr="00CC0CEB">
              <w:rPr>
                <w:color w:val="000000" w:themeColor="text1"/>
                <w:vertAlign w:val="superscript"/>
                <w:lang w:val="pt-BR"/>
              </w:rPr>
              <w:t xml:space="preserve"> IODATO DE POTÁSSIO E FERROCIANETO DE SÓDIO, NÃO CONTÉM GLUTEN, ADICIONADO EM EMBALAGEM PLÁSTICA LACRADA DE 1 KG, COM TODAS AS INFORMAÇÕES PERTINENTE AO PRODUTO, PREVISTO NA LEGISLAÇÃO VIGENTE CONSTANDO DATA DE FABRICAÇÃO E VALIDADE NOS PACOTES INDIVIDUAIS.</w:t>
            </w:r>
          </w:p>
        </w:tc>
        <w:tc>
          <w:tcPr>
            <w:tcW w:w="0" w:type="auto"/>
            <w:vAlign w:val="center"/>
          </w:tcPr>
          <w:p w:rsidR="004B2C74" w:rsidRPr="00CC0CEB" w:rsidRDefault="004B2C74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185</w:t>
            </w:r>
          </w:p>
        </w:tc>
        <w:tc>
          <w:tcPr>
            <w:tcW w:w="0" w:type="auto"/>
            <w:vAlign w:val="center"/>
          </w:tcPr>
          <w:p w:rsidR="004B2C74" w:rsidRPr="00CC0CEB" w:rsidRDefault="004B2C74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PCT</w:t>
            </w:r>
          </w:p>
        </w:tc>
        <w:tc>
          <w:tcPr>
            <w:tcW w:w="0" w:type="auto"/>
          </w:tcPr>
          <w:p w:rsidR="004B2C74" w:rsidRPr="00CC0CEB" w:rsidRDefault="004B2C74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R$1,25</w:t>
            </w:r>
          </w:p>
        </w:tc>
        <w:tc>
          <w:tcPr>
            <w:tcW w:w="0" w:type="auto"/>
          </w:tcPr>
          <w:p w:rsidR="004B2C74" w:rsidRPr="00CC0CEB" w:rsidRDefault="004B2C74">
            <w:pPr>
              <w:rPr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R$231,25</w:t>
            </w:r>
          </w:p>
        </w:tc>
      </w:tr>
      <w:tr w:rsidR="004B2C74" w:rsidRPr="00CC0CEB" w:rsidTr="00C7349E">
        <w:tc>
          <w:tcPr>
            <w:tcW w:w="0" w:type="auto"/>
            <w:gridSpan w:val="3"/>
            <w:tcBorders>
              <w:left w:val="single" w:sz="12" w:space="0" w:color="000000"/>
            </w:tcBorders>
            <w:vAlign w:val="center"/>
          </w:tcPr>
          <w:p w:rsidR="004B2C74" w:rsidRPr="00CC0CEB" w:rsidRDefault="004B2C74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TOTAL</w:t>
            </w:r>
          </w:p>
        </w:tc>
        <w:tc>
          <w:tcPr>
            <w:tcW w:w="0" w:type="auto"/>
            <w:gridSpan w:val="3"/>
            <w:vAlign w:val="center"/>
          </w:tcPr>
          <w:p w:rsidR="004B2C74" w:rsidRPr="00CC0CEB" w:rsidRDefault="004B2C74">
            <w:pPr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R$52.722,25</w:t>
            </w:r>
          </w:p>
        </w:tc>
      </w:tr>
    </w:tbl>
    <w:p w:rsidR="00D009F9" w:rsidRDefault="00D009F9" w:rsidP="00D034FA">
      <w:pPr>
        <w:ind w:firstLine="708"/>
        <w:jc w:val="both"/>
        <w:rPr>
          <w:b/>
          <w:color w:val="000000"/>
          <w:lang w:val="pt-BR" w:eastAsia="pt-BR"/>
        </w:rPr>
      </w:pPr>
    </w:p>
    <w:p w:rsidR="00D034FA" w:rsidRDefault="00EF779E" w:rsidP="00D034FA">
      <w:pPr>
        <w:ind w:firstLine="708"/>
        <w:jc w:val="both"/>
        <w:rPr>
          <w:b/>
          <w:color w:val="000000"/>
          <w:lang w:val="pt-BR" w:eastAsia="pt-BR"/>
        </w:rPr>
      </w:pPr>
      <w:r>
        <w:rPr>
          <w:b/>
          <w:color w:val="000000"/>
          <w:lang w:val="pt-BR" w:eastAsia="pt-BR"/>
        </w:rPr>
        <w:t xml:space="preserve">LACTOSOJA SERVIÇOS E COMERCIO DE ALIMENTOS EIRELI </w:t>
      </w:r>
    </w:p>
    <w:tbl>
      <w:tblPr>
        <w:tblW w:w="89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43"/>
        <w:gridCol w:w="4852"/>
        <w:gridCol w:w="643"/>
        <w:gridCol w:w="705"/>
        <w:gridCol w:w="963"/>
        <w:gridCol w:w="1134"/>
      </w:tblGrid>
      <w:tr w:rsidR="00CC0CEB" w:rsidRPr="00CC0CEB" w:rsidTr="00CC0CEB">
        <w:trPr>
          <w:trHeight w:val="276"/>
        </w:trPr>
        <w:tc>
          <w:tcPr>
            <w:tcW w:w="643" w:type="dxa"/>
            <w:vMerge w:val="restart"/>
            <w:tcBorders>
              <w:left w:val="single" w:sz="12" w:space="0" w:color="000000"/>
            </w:tcBorders>
            <w:shd w:val="clear" w:color="auto" w:fill="F2F2F2"/>
            <w:vAlign w:val="center"/>
          </w:tcPr>
          <w:p w:rsidR="00CC0CEB" w:rsidRPr="00CC0CEB" w:rsidRDefault="00CC0CEB" w:rsidP="001C3228">
            <w:pPr>
              <w:jc w:val="center"/>
              <w:rPr>
                <w:b/>
                <w:vertAlign w:val="superscript"/>
              </w:rPr>
            </w:pPr>
            <w:r w:rsidRPr="00CC0CEB">
              <w:rPr>
                <w:b/>
                <w:vertAlign w:val="superscript"/>
              </w:rPr>
              <w:t>ÍTEM</w:t>
            </w:r>
          </w:p>
        </w:tc>
        <w:tc>
          <w:tcPr>
            <w:tcW w:w="4852" w:type="dxa"/>
            <w:vMerge w:val="restart"/>
            <w:shd w:val="clear" w:color="auto" w:fill="F2F2F2"/>
            <w:vAlign w:val="center"/>
          </w:tcPr>
          <w:p w:rsidR="00CC0CEB" w:rsidRPr="00CC0CEB" w:rsidRDefault="00CC0CEB" w:rsidP="001C3228">
            <w:pPr>
              <w:jc w:val="center"/>
              <w:rPr>
                <w:b/>
                <w:vertAlign w:val="superscript"/>
              </w:rPr>
            </w:pPr>
            <w:r w:rsidRPr="00CC0CEB">
              <w:rPr>
                <w:b/>
                <w:vertAlign w:val="superscript"/>
              </w:rPr>
              <w:t>DESCRIÇÃO DO MATERIAL</w:t>
            </w:r>
          </w:p>
        </w:tc>
        <w:tc>
          <w:tcPr>
            <w:tcW w:w="643" w:type="dxa"/>
            <w:vMerge w:val="restart"/>
            <w:shd w:val="clear" w:color="auto" w:fill="F2F2F2"/>
            <w:vAlign w:val="center"/>
          </w:tcPr>
          <w:p w:rsidR="00CC0CEB" w:rsidRPr="00CC0CEB" w:rsidRDefault="00CC0CEB" w:rsidP="001C3228">
            <w:pPr>
              <w:jc w:val="center"/>
              <w:rPr>
                <w:b/>
                <w:vertAlign w:val="superscript"/>
              </w:rPr>
            </w:pPr>
            <w:r w:rsidRPr="00CC0CEB">
              <w:rPr>
                <w:b/>
                <w:vertAlign w:val="superscript"/>
              </w:rPr>
              <w:t>QTD</w:t>
            </w:r>
          </w:p>
        </w:tc>
        <w:tc>
          <w:tcPr>
            <w:tcW w:w="705" w:type="dxa"/>
            <w:vMerge w:val="restart"/>
            <w:shd w:val="clear" w:color="auto" w:fill="F2F2F2"/>
            <w:vAlign w:val="center"/>
          </w:tcPr>
          <w:p w:rsidR="00CC0CEB" w:rsidRPr="00CC0CEB" w:rsidRDefault="00CC0CEB" w:rsidP="001C3228">
            <w:pPr>
              <w:jc w:val="center"/>
              <w:rPr>
                <w:b/>
                <w:vertAlign w:val="superscript"/>
              </w:rPr>
            </w:pPr>
            <w:r w:rsidRPr="00CC0CEB">
              <w:rPr>
                <w:b/>
                <w:vertAlign w:val="superscript"/>
              </w:rPr>
              <w:t>UNID</w:t>
            </w:r>
          </w:p>
        </w:tc>
        <w:tc>
          <w:tcPr>
            <w:tcW w:w="2097" w:type="dxa"/>
            <w:gridSpan w:val="2"/>
            <w:shd w:val="clear" w:color="auto" w:fill="F2F2F2"/>
          </w:tcPr>
          <w:p w:rsidR="00CC0CEB" w:rsidRPr="00CC0CEB" w:rsidRDefault="00CC0CEB" w:rsidP="001C3228">
            <w:pPr>
              <w:jc w:val="center"/>
              <w:rPr>
                <w:b/>
                <w:vertAlign w:val="superscript"/>
              </w:rPr>
            </w:pPr>
            <w:r w:rsidRPr="00CC0CEB">
              <w:rPr>
                <w:b/>
                <w:vertAlign w:val="superscript"/>
              </w:rPr>
              <w:t>VALOR</w:t>
            </w:r>
          </w:p>
        </w:tc>
      </w:tr>
      <w:tr w:rsidR="00CC0CEB" w:rsidRPr="00CC0CEB" w:rsidTr="00CC0CEB">
        <w:trPr>
          <w:trHeight w:val="276"/>
        </w:trPr>
        <w:tc>
          <w:tcPr>
            <w:tcW w:w="643" w:type="dxa"/>
            <w:vMerge/>
            <w:tcBorders>
              <w:left w:val="single" w:sz="12" w:space="0" w:color="000000"/>
            </w:tcBorders>
          </w:tcPr>
          <w:p w:rsidR="00CC0CEB" w:rsidRPr="00CC0CEB" w:rsidRDefault="00CC0CEB" w:rsidP="001C3228">
            <w:pPr>
              <w:rPr>
                <w:vertAlign w:val="superscript"/>
              </w:rPr>
            </w:pPr>
          </w:p>
        </w:tc>
        <w:tc>
          <w:tcPr>
            <w:tcW w:w="4852" w:type="dxa"/>
            <w:vMerge/>
          </w:tcPr>
          <w:p w:rsidR="00CC0CEB" w:rsidRPr="00CC0CEB" w:rsidRDefault="00CC0CEB" w:rsidP="001C3228">
            <w:pPr>
              <w:rPr>
                <w:vertAlign w:val="superscript"/>
              </w:rPr>
            </w:pPr>
          </w:p>
        </w:tc>
        <w:tc>
          <w:tcPr>
            <w:tcW w:w="643" w:type="dxa"/>
            <w:vMerge/>
          </w:tcPr>
          <w:p w:rsidR="00CC0CEB" w:rsidRPr="00CC0CEB" w:rsidRDefault="00CC0CEB" w:rsidP="001C3228">
            <w:pPr>
              <w:rPr>
                <w:vertAlign w:val="superscript"/>
              </w:rPr>
            </w:pPr>
          </w:p>
        </w:tc>
        <w:tc>
          <w:tcPr>
            <w:tcW w:w="705" w:type="dxa"/>
            <w:vMerge/>
          </w:tcPr>
          <w:p w:rsidR="00CC0CEB" w:rsidRPr="00CC0CEB" w:rsidRDefault="00CC0CEB" w:rsidP="001C3228">
            <w:pPr>
              <w:rPr>
                <w:vertAlign w:val="superscript"/>
              </w:rPr>
            </w:pPr>
          </w:p>
        </w:tc>
        <w:tc>
          <w:tcPr>
            <w:tcW w:w="963" w:type="dxa"/>
          </w:tcPr>
          <w:p w:rsidR="00CC0CEB" w:rsidRPr="00CC0CEB" w:rsidRDefault="00CC0CEB" w:rsidP="001C3228">
            <w:pPr>
              <w:rPr>
                <w:vertAlign w:val="superscript"/>
              </w:rPr>
            </w:pPr>
            <w:r w:rsidRPr="00CC0CEB">
              <w:rPr>
                <w:vertAlign w:val="superscript"/>
              </w:rPr>
              <w:t>UNIT.</w:t>
            </w:r>
          </w:p>
        </w:tc>
        <w:tc>
          <w:tcPr>
            <w:tcW w:w="1134" w:type="dxa"/>
          </w:tcPr>
          <w:p w:rsidR="00CC0CEB" w:rsidRPr="00CC0CEB" w:rsidRDefault="00CC0CEB" w:rsidP="001C3228">
            <w:pPr>
              <w:rPr>
                <w:vertAlign w:val="superscript"/>
              </w:rPr>
            </w:pPr>
            <w:r w:rsidRPr="00CC0CEB">
              <w:rPr>
                <w:vertAlign w:val="superscript"/>
              </w:rPr>
              <w:t>TOTAL</w:t>
            </w:r>
          </w:p>
        </w:tc>
      </w:tr>
      <w:tr w:rsidR="00CC0CEB" w:rsidRPr="00CC0CEB" w:rsidTr="00CC0CEB">
        <w:trPr>
          <w:trHeight w:val="2017"/>
        </w:trPr>
        <w:tc>
          <w:tcPr>
            <w:tcW w:w="643" w:type="dxa"/>
            <w:tcBorders>
              <w:left w:val="single" w:sz="12" w:space="0" w:color="000000"/>
            </w:tcBorders>
            <w:vAlign w:val="center"/>
          </w:tcPr>
          <w:p w:rsidR="00CC0CEB" w:rsidRPr="00CC0CEB" w:rsidRDefault="00CC0CEB" w:rsidP="00CC0CEB">
            <w:pPr>
              <w:pStyle w:val="PargrafodaLista"/>
              <w:numPr>
                <w:ilvl w:val="0"/>
                <w:numId w:val="8"/>
              </w:numPr>
              <w:contextualSpacing/>
              <w:jc w:val="center"/>
              <w:rPr>
                <w:vertAlign w:val="superscript"/>
              </w:rPr>
            </w:pPr>
          </w:p>
        </w:tc>
        <w:tc>
          <w:tcPr>
            <w:tcW w:w="4852" w:type="dxa"/>
            <w:vAlign w:val="center"/>
          </w:tcPr>
          <w:p w:rsidR="00CC0CEB" w:rsidRPr="00CC0CEB" w:rsidRDefault="00CC0CEB" w:rsidP="001C3228">
            <w:pPr>
              <w:jc w:val="both"/>
              <w:rPr>
                <w:vertAlign w:val="superscript"/>
                <w:lang w:val="pt-BR"/>
              </w:rPr>
            </w:pPr>
            <w:r w:rsidRPr="00CC0CEB">
              <w:rPr>
                <w:vertAlign w:val="superscript"/>
                <w:lang w:val="pt-BR"/>
              </w:rPr>
              <w:t xml:space="preserve">ANTIESPUMANTE; GRAU ALIMENTÍCIO – FRASCO DE 5L BASE VEGETAL É BIODEGRADÁVEL E SINTETIZADO COM AS MAIS AVANÇADAS TÉCNICAS DE ÓLEOS VEGETAIS, É INODORO, ATÓXICO, DE GRAU ALIMENTÍCIO, COM </w:t>
            </w:r>
            <w:proofErr w:type="gramStart"/>
            <w:r w:rsidRPr="00CC0CEB">
              <w:rPr>
                <w:vertAlign w:val="superscript"/>
                <w:lang w:val="pt-BR"/>
              </w:rPr>
              <w:t>TODAS AS INFORMAÇÕES PERTINENTE</w:t>
            </w:r>
            <w:proofErr w:type="gramEnd"/>
            <w:r w:rsidRPr="00CC0CEB">
              <w:rPr>
                <w:vertAlign w:val="superscript"/>
                <w:lang w:val="pt-BR"/>
              </w:rPr>
              <w:t xml:space="preserve"> AO PRODUTO, PREVISTO NA LEGISLAÇÃO VIGENTE CONSTANDO DATA DE FABRICAÇÃO E VALIDADE NOS FRASCOS INDIVIDUAIS</w:t>
            </w:r>
          </w:p>
        </w:tc>
        <w:tc>
          <w:tcPr>
            <w:tcW w:w="643" w:type="dxa"/>
            <w:vAlign w:val="center"/>
          </w:tcPr>
          <w:p w:rsidR="00CC0CEB" w:rsidRPr="00CC0CEB" w:rsidRDefault="00CC0CEB" w:rsidP="001C3228">
            <w:pPr>
              <w:jc w:val="center"/>
              <w:rPr>
                <w:vertAlign w:val="superscript"/>
              </w:rPr>
            </w:pPr>
            <w:r w:rsidRPr="00CC0CEB">
              <w:rPr>
                <w:vertAlign w:val="superscript"/>
              </w:rPr>
              <w:t>6</w:t>
            </w:r>
          </w:p>
        </w:tc>
        <w:tc>
          <w:tcPr>
            <w:tcW w:w="705" w:type="dxa"/>
            <w:vAlign w:val="center"/>
          </w:tcPr>
          <w:p w:rsidR="00CC0CEB" w:rsidRPr="00CC0CEB" w:rsidRDefault="00CC0CEB" w:rsidP="001C3228">
            <w:pPr>
              <w:jc w:val="center"/>
              <w:rPr>
                <w:vertAlign w:val="superscript"/>
              </w:rPr>
            </w:pPr>
            <w:r w:rsidRPr="00CC0CEB">
              <w:rPr>
                <w:vertAlign w:val="superscript"/>
              </w:rPr>
              <w:t>UND</w:t>
            </w:r>
          </w:p>
        </w:tc>
        <w:tc>
          <w:tcPr>
            <w:tcW w:w="963" w:type="dxa"/>
          </w:tcPr>
          <w:p w:rsidR="00CC0CEB" w:rsidRDefault="00CC0CEB">
            <w:r w:rsidRPr="007E7947">
              <w:rPr>
                <w:vertAlign w:val="superscript"/>
              </w:rPr>
              <w:t>R$</w:t>
            </w:r>
            <w:r>
              <w:rPr>
                <w:vertAlign w:val="superscript"/>
              </w:rPr>
              <w:t>180,00</w:t>
            </w:r>
          </w:p>
        </w:tc>
        <w:tc>
          <w:tcPr>
            <w:tcW w:w="1134" w:type="dxa"/>
          </w:tcPr>
          <w:p w:rsidR="00CC0CEB" w:rsidRDefault="00CC0CEB">
            <w:r w:rsidRPr="00AF5319">
              <w:rPr>
                <w:vertAlign w:val="superscript"/>
              </w:rPr>
              <w:t>R$</w:t>
            </w:r>
            <w:r>
              <w:rPr>
                <w:vertAlign w:val="superscript"/>
              </w:rPr>
              <w:t>1.080,00</w:t>
            </w:r>
          </w:p>
        </w:tc>
      </w:tr>
      <w:tr w:rsidR="00CC0CEB" w:rsidRPr="00CC0CEB" w:rsidTr="00CC0CEB">
        <w:tc>
          <w:tcPr>
            <w:tcW w:w="643" w:type="dxa"/>
            <w:tcBorders>
              <w:left w:val="single" w:sz="12" w:space="0" w:color="000000"/>
            </w:tcBorders>
            <w:vAlign w:val="center"/>
          </w:tcPr>
          <w:p w:rsidR="00CC0CEB" w:rsidRPr="00CC0CEB" w:rsidRDefault="00CC0CEB" w:rsidP="00CC0CEB">
            <w:pPr>
              <w:pStyle w:val="PargrafodaLista"/>
              <w:numPr>
                <w:ilvl w:val="0"/>
                <w:numId w:val="9"/>
              </w:numPr>
              <w:contextualSpacing/>
              <w:jc w:val="center"/>
              <w:rPr>
                <w:vertAlign w:val="superscript"/>
              </w:rPr>
            </w:pPr>
          </w:p>
        </w:tc>
        <w:tc>
          <w:tcPr>
            <w:tcW w:w="4852" w:type="dxa"/>
            <w:vAlign w:val="center"/>
          </w:tcPr>
          <w:p w:rsidR="00CC0CEB" w:rsidRPr="00CC0CEB" w:rsidRDefault="00CC0CEB" w:rsidP="001C3228">
            <w:pPr>
              <w:jc w:val="both"/>
              <w:rPr>
                <w:vertAlign w:val="superscript"/>
                <w:lang w:val="pt-BR"/>
              </w:rPr>
            </w:pPr>
            <w:r w:rsidRPr="00CC0CEB">
              <w:rPr>
                <w:vertAlign w:val="superscript"/>
                <w:lang w:val="pt-BR"/>
              </w:rPr>
              <w:t xml:space="preserve">BASE MASCARANTE (USADO NA FABRICAÇÃO DE LEITE DE SOJA / DILUIÇÃO: 01 ML/LT, VALIDADE MÍNIMA DE 01 ANO / AMBALAGEM: GALÃO COM 5 </w:t>
            </w:r>
            <w:proofErr w:type="gramStart"/>
            <w:r w:rsidRPr="00CC0CEB">
              <w:rPr>
                <w:vertAlign w:val="superscript"/>
                <w:lang w:val="pt-BR"/>
              </w:rPr>
              <w:t>LITROS</w:t>
            </w:r>
            <w:proofErr w:type="gramEnd"/>
          </w:p>
        </w:tc>
        <w:tc>
          <w:tcPr>
            <w:tcW w:w="643" w:type="dxa"/>
            <w:vAlign w:val="center"/>
          </w:tcPr>
          <w:p w:rsidR="00CC0CEB" w:rsidRPr="00CC0CEB" w:rsidRDefault="00CC0CEB" w:rsidP="001C3228">
            <w:pPr>
              <w:jc w:val="center"/>
              <w:rPr>
                <w:vertAlign w:val="superscript"/>
              </w:rPr>
            </w:pPr>
            <w:r w:rsidRPr="00CC0CEB">
              <w:rPr>
                <w:vertAlign w:val="superscript"/>
              </w:rPr>
              <w:t>6</w:t>
            </w:r>
          </w:p>
        </w:tc>
        <w:tc>
          <w:tcPr>
            <w:tcW w:w="705" w:type="dxa"/>
            <w:vAlign w:val="center"/>
          </w:tcPr>
          <w:p w:rsidR="00CC0CEB" w:rsidRPr="00CC0CEB" w:rsidRDefault="00CC0CEB" w:rsidP="001C3228">
            <w:pPr>
              <w:jc w:val="center"/>
              <w:rPr>
                <w:vertAlign w:val="superscript"/>
              </w:rPr>
            </w:pPr>
            <w:r w:rsidRPr="00CC0CEB">
              <w:rPr>
                <w:vertAlign w:val="superscript"/>
              </w:rPr>
              <w:t>UND</w:t>
            </w:r>
          </w:p>
        </w:tc>
        <w:tc>
          <w:tcPr>
            <w:tcW w:w="963" w:type="dxa"/>
          </w:tcPr>
          <w:p w:rsidR="00CC0CEB" w:rsidRDefault="00CC0CEB" w:rsidP="00CC0CEB">
            <w:pPr>
              <w:jc w:val="both"/>
            </w:pPr>
            <w:r w:rsidRPr="007E7947">
              <w:rPr>
                <w:vertAlign w:val="superscript"/>
              </w:rPr>
              <w:t>R$</w:t>
            </w:r>
            <w:r>
              <w:rPr>
                <w:vertAlign w:val="superscript"/>
              </w:rPr>
              <w:t>168,90</w:t>
            </w:r>
          </w:p>
        </w:tc>
        <w:tc>
          <w:tcPr>
            <w:tcW w:w="1134" w:type="dxa"/>
          </w:tcPr>
          <w:p w:rsidR="00CC0CEB" w:rsidRDefault="00CC0CEB">
            <w:r w:rsidRPr="00AF5319">
              <w:rPr>
                <w:vertAlign w:val="superscript"/>
              </w:rPr>
              <w:t>R$</w:t>
            </w:r>
            <w:r>
              <w:rPr>
                <w:vertAlign w:val="superscript"/>
              </w:rPr>
              <w:t>1.013,40</w:t>
            </w:r>
          </w:p>
        </w:tc>
      </w:tr>
      <w:tr w:rsidR="00CC0CEB" w:rsidRPr="00CC0CEB" w:rsidTr="00CC0CEB">
        <w:tc>
          <w:tcPr>
            <w:tcW w:w="643" w:type="dxa"/>
            <w:tcBorders>
              <w:left w:val="single" w:sz="12" w:space="0" w:color="000000"/>
            </w:tcBorders>
            <w:vAlign w:val="center"/>
          </w:tcPr>
          <w:p w:rsidR="00CC0CEB" w:rsidRPr="00CC0CEB" w:rsidRDefault="00CC0CEB" w:rsidP="00CC0CEB">
            <w:pPr>
              <w:pStyle w:val="PargrafodaLista"/>
              <w:numPr>
                <w:ilvl w:val="0"/>
                <w:numId w:val="10"/>
              </w:numPr>
              <w:contextualSpacing/>
              <w:jc w:val="center"/>
              <w:rPr>
                <w:vertAlign w:val="superscript"/>
              </w:rPr>
            </w:pPr>
          </w:p>
        </w:tc>
        <w:tc>
          <w:tcPr>
            <w:tcW w:w="4852" w:type="dxa"/>
            <w:vAlign w:val="center"/>
          </w:tcPr>
          <w:p w:rsidR="00CC0CEB" w:rsidRPr="00CC0CEB" w:rsidRDefault="00CC0CEB" w:rsidP="001C3228">
            <w:pPr>
              <w:jc w:val="both"/>
              <w:rPr>
                <w:vertAlign w:val="superscript"/>
                <w:lang w:val="pt-BR"/>
              </w:rPr>
            </w:pPr>
            <w:r w:rsidRPr="00CC0CEB">
              <w:rPr>
                <w:vertAlign w:val="superscript"/>
                <w:lang w:val="pt-BR"/>
              </w:rPr>
              <w:t xml:space="preserve">FILME POLIETILENO: COM IMPRESSÃO EM 05 CORES COM IMPRESSÃO EM 05 CORES, CONFORME LOGOTIPO (PARA EMBALAR LEITE DE </w:t>
            </w:r>
            <w:proofErr w:type="gramStart"/>
            <w:r w:rsidRPr="00CC0CEB">
              <w:rPr>
                <w:vertAlign w:val="superscript"/>
                <w:lang w:val="pt-BR"/>
              </w:rPr>
              <w:t>SOJA,</w:t>
            </w:r>
            <w:proofErr w:type="gramEnd"/>
            <w:r w:rsidRPr="00CC0CEB">
              <w:rPr>
                <w:vertAlign w:val="superscript"/>
                <w:lang w:val="pt-BR"/>
              </w:rPr>
              <w:t>PRODUTO DE BOA QUALIDADE EMBALAGEM: BOBINA DE 13 KG, LARGURA 300MM X 0,072</w:t>
            </w:r>
          </w:p>
        </w:tc>
        <w:tc>
          <w:tcPr>
            <w:tcW w:w="643" w:type="dxa"/>
            <w:vAlign w:val="center"/>
          </w:tcPr>
          <w:p w:rsidR="00CC0CEB" w:rsidRPr="00CC0CEB" w:rsidRDefault="00CC0CEB" w:rsidP="001C3228">
            <w:pPr>
              <w:jc w:val="center"/>
              <w:rPr>
                <w:vertAlign w:val="superscript"/>
              </w:rPr>
            </w:pPr>
            <w:r w:rsidRPr="00CC0CEB">
              <w:rPr>
                <w:vertAlign w:val="superscript"/>
              </w:rPr>
              <w:t>600</w:t>
            </w:r>
          </w:p>
        </w:tc>
        <w:tc>
          <w:tcPr>
            <w:tcW w:w="705" w:type="dxa"/>
            <w:vAlign w:val="center"/>
          </w:tcPr>
          <w:p w:rsidR="00CC0CEB" w:rsidRPr="00CC0CEB" w:rsidRDefault="00CC0CEB" w:rsidP="001C3228">
            <w:pPr>
              <w:jc w:val="center"/>
              <w:rPr>
                <w:vertAlign w:val="superscript"/>
              </w:rPr>
            </w:pPr>
            <w:r w:rsidRPr="00CC0CEB">
              <w:rPr>
                <w:vertAlign w:val="superscript"/>
              </w:rPr>
              <w:t>KG</w:t>
            </w:r>
          </w:p>
        </w:tc>
        <w:tc>
          <w:tcPr>
            <w:tcW w:w="963" w:type="dxa"/>
          </w:tcPr>
          <w:p w:rsidR="00CC0CEB" w:rsidRDefault="00CC0CEB">
            <w:r w:rsidRPr="007E7947">
              <w:rPr>
                <w:vertAlign w:val="superscript"/>
              </w:rPr>
              <w:t>R$</w:t>
            </w:r>
            <w:r>
              <w:rPr>
                <w:vertAlign w:val="superscript"/>
              </w:rPr>
              <w:t>50,00</w:t>
            </w:r>
          </w:p>
        </w:tc>
        <w:tc>
          <w:tcPr>
            <w:tcW w:w="1134" w:type="dxa"/>
          </w:tcPr>
          <w:p w:rsidR="00CC0CEB" w:rsidRDefault="00CC0CEB">
            <w:r w:rsidRPr="00AF5319">
              <w:rPr>
                <w:vertAlign w:val="superscript"/>
              </w:rPr>
              <w:t>R$</w:t>
            </w:r>
            <w:r>
              <w:rPr>
                <w:vertAlign w:val="superscript"/>
              </w:rPr>
              <w:t>30.000,00</w:t>
            </w:r>
          </w:p>
        </w:tc>
      </w:tr>
      <w:tr w:rsidR="00CC0CEB" w:rsidRPr="00CC0CEB" w:rsidTr="00CA5431">
        <w:tc>
          <w:tcPr>
            <w:tcW w:w="6138" w:type="dxa"/>
            <w:gridSpan w:val="3"/>
            <w:tcBorders>
              <w:left w:val="single" w:sz="12" w:space="0" w:color="000000"/>
            </w:tcBorders>
            <w:vAlign w:val="center"/>
          </w:tcPr>
          <w:p w:rsidR="00CC0CEB" w:rsidRPr="00CC0CEB" w:rsidRDefault="00CC0CEB" w:rsidP="001C3228">
            <w:pPr>
              <w:jc w:val="center"/>
              <w:rPr>
                <w:vertAlign w:val="superscript"/>
              </w:rPr>
            </w:pPr>
            <w:r>
              <w:rPr>
                <w:vertAlign w:val="superscript"/>
              </w:rPr>
              <w:t>TOTAL</w:t>
            </w:r>
          </w:p>
        </w:tc>
        <w:tc>
          <w:tcPr>
            <w:tcW w:w="2802" w:type="dxa"/>
            <w:gridSpan w:val="3"/>
            <w:vAlign w:val="center"/>
          </w:tcPr>
          <w:p w:rsidR="00CC0CEB" w:rsidRPr="00AF5319" w:rsidRDefault="00CC0CEB">
            <w:pPr>
              <w:rPr>
                <w:vertAlign w:val="superscript"/>
              </w:rPr>
            </w:pPr>
            <w:r>
              <w:rPr>
                <w:vertAlign w:val="superscript"/>
              </w:rPr>
              <w:t>R$32.093,00</w:t>
            </w:r>
          </w:p>
        </w:tc>
      </w:tr>
    </w:tbl>
    <w:p w:rsidR="00653217" w:rsidRDefault="00653217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653217" w:rsidRDefault="00653217" w:rsidP="005B01F4">
      <w:pPr>
        <w:jc w:val="center"/>
        <w:rPr>
          <w:b/>
          <w:lang w:val="pt-BR"/>
        </w:rPr>
      </w:pPr>
    </w:p>
    <w:p w:rsidR="00C9316F" w:rsidRPr="005B01F4" w:rsidRDefault="004B189E" w:rsidP="005B01F4">
      <w:pPr>
        <w:jc w:val="center"/>
        <w:rPr>
          <w:b/>
          <w:lang w:val="pt-BR"/>
        </w:rPr>
      </w:pPr>
      <w:r w:rsidRPr="005B01F4">
        <w:rPr>
          <w:b/>
          <w:lang w:val="pt-BR"/>
        </w:rPr>
        <w:t xml:space="preserve">Prefeitura Municipal de </w:t>
      </w:r>
      <w:r w:rsidR="00C9316F" w:rsidRPr="005B01F4">
        <w:rPr>
          <w:b/>
          <w:lang w:val="pt-BR"/>
        </w:rPr>
        <w:t>Buritizeiro</w:t>
      </w:r>
      <w:r w:rsidRPr="005B01F4">
        <w:rPr>
          <w:b/>
          <w:lang w:val="pt-BR"/>
        </w:rPr>
        <w:t>-MG</w:t>
      </w:r>
      <w:r w:rsidR="00C9316F" w:rsidRPr="005B01F4">
        <w:rPr>
          <w:b/>
          <w:lang w:val="pt-BR"/>
        </w:rPr>
        <w:t>,</w:t>
      </w:r>
      <w:r w:rsidR="001A7440">
        <w:rPr>
          <w:b/>
          <w:lang w:val="pt-BR"/>
        </w:rPr>
        <w:t xml:space="preserve"> </w:t>
      </w:r>
      <w:r w:rsidR="00A518DF">
        <w:rPr>
          <w:b/>
          <w:lang w:val="pt-BR"/>
        </w:rPr>
        <w:t>02</w:t>
      </w:r>
      <w:bookmarkStart w:id="0" w:name="_GoBack"/>
      <w:bookmarkEnd w:id="0"/>
      <w:r w:rsidR="008C528E">
        <w:rPr>
          <w:b/>
          <w:lang w:val="pt-BR"/>
        </w:rPr>
        <w:t xml:space="preserve"> de Julho</w:t>
      </w:r>
      <w:r w:rsidR="002F0C9F"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="006A6A18" w:rsidRPr="005B01F4">
        <w:rPr>
          <w:b/>
          <w:lang w:val="pt-BR"/>
        </w:rPr>
        <w:t>.</w:t>
      </w:r>
    </w:p>
    <w:p w:rsidR="00C9316F" w:rsidRDefault="00C9316F" w:rsidP="00C9316F">
      <w:pPr>
        <w:rPr>
          <w:b/>
          <w:lang w:val="pt-BR"/>
        </w:rPr>
      </w:pPr>
    </w:p>
    <w:p w:rsidR="0058384B" w:rsidRDefault="0058384B" w:rsidP="00A85533">
      <w:pPr>
        <w:rPr>
          <w:b/>
          <w:lang w:val="pt-BR"/>
        </w:rPr>
      </w:pPr>
    </w:p>
    <w:p w:rsidR="00210CDC" w:rsidRPr="008D7AFD" w:rsidRDefault="00ED21EB" w:rsidP="00210CDC">
      <w:pPr>
        <w:jc w:val="center"/>
        <w:rPr>
          <w:b/>
          <w:lang w:val="pt-BR"/>
        </w:rPr>
      </w:pPr>
      <w:proofErr w:type="spellStart"/>
      <w:r>
        <w:rPr>
          <w:b/>
          <w:lang w:val="pt-BR"/>
        </w:rPr>
        <w:t>Higor</w:t>
      </w:r>
      <w:proofErr w:type="spellEnd"/>
      <w:r>
        <w:rPr>
          <w:b/>
          <w:lang w:val="pt-BR"/>
        </w:rPr>
        <w:t xml:space="preserve"> Emanuel Waldolato</w:t>
      </w:r>
    </w:p>
    <w:p w:rsidR="00210CDC" w:rsidRPr="005B01F4" w:rsidRDefault="00ED21EB" w:rsidP="00210CDC">
      <w:pPr>
        <w:jc w:val="center"/>
        <w:rPr>
          <w:b/>
          <w:lang w:val="pt-BR"/>
        </w:rPr>
      </w:pPr>
      <w:r>
        <w:rPr>
          <w:b/>
          <w:lang w:val="pt-BR"/>
        </w:rPr>
        <w:t>Pregoeiro</w:t>
      </w:r>
      <w:r w:rsidR="00210CDC" w:rsidRPr="005B01F4">
        <w:rPr>
          <w:b/>
          <w:lang w:val="pt-BR"/>
        </w:rPr>
        <w:t xml:space="preserve"> </w:t>
      </w:r>
    </w:p>
    <w:p w:rsidR="00C44C6B" w:rsidRPr="005B01F4" w:rsidRDefault="00C44C6B" w:rsidP="00C44C6B">
      <w:pPr>
        <w:jc w:val="center"/>
        <w:rPr>
          <w:b/>
          <w:lang w:val="pt-BR"/>
        </w:rPr>
      </w:pPr>
    </w:p>
    <w:p w:rsidR="008C528E" w:rsidRDefault="001D3A35" w:rsidP="00A85533">
      <w:pPr>
        <w:rPr>
          <w:b/>
          <w:lang w:val="pt-BR"/>
        </w:rPr>
      </w:pPr>
      <w:r>
        <w:rPr>
          <w:b/>
          <w:lang w:val="pt-BR"/>
        </w:rPr>
        <w:tab/>
      </w:r>
    </w:p>
    <w:p w:rsidR="008C528E" w:rsidRDefault="008C528E" w:rsidP="00A85533">
      <w:pPr>
        <w:rPr>
          <w:b/>
          <w:lang w:val="pt-BR"/>
        </w:rPr>
      </w:pPr>
    </w:p>
    <w:p w:rsidR="008C528E" w:rsidRDefault="008C528E" w:rsidP="00A85533">
      <w:pPr>
        <w:rPr>
          <w:b/>
          <w:lang w:val="pt-BR"/>
        </w:rPr>
      </w:pPr>
    </w:p>
    <w:p w:rsidR="008C528E" w:rsidRDefault="008C528E" w:rsidP="00A85533">
      <w:pPr>
        <w:rPr>
          <w:b/>
          <w:lang w:val="pt-BR"/>
        </w:rPr>
      </w:pPr>
    </w:p>
    <w:p w:rsidR="008C528E" w:rsidRDefault="008C528E" w:rsidP="00A85533">
      <w:pPr>
        <w:rPr>
          <w:b/>
          <w:lang w:val="pt-BR"/>
        </w:rPr>
      </w:pPr>
    </w:p>
    <w:p w:rsidR="008C528E" w:rsidRDefault="008C528E" w:rsidP="00A85533">
      <w:pPr>
        <w:rPr>
          <w:b/>
          <w:lang w:val="pt-BR"/>
        </w:rPr>
      </w:pPr>
    </w:p>
    <w:p w:rsidR="008C528E" w:rsidRDefault="008C528E" w:rsidP="00A85533">
      <w:pPr>
        <w:rPr>
          <w:b/>
          <w:lang w:val="pt-BR"/>
        </w:rPr>
      </w:pPr>
    </w:p>
    <w:p w:rsidR="008C528E" w:rsidRDefault="008C528E" w:rsidP="00A85533">
      <w:pPr>
        <w:rPr>
          <w:b/>
          <w:lang w:val="pt-BR"/>
        </w:rPr>
      </w:pPr>
    </w:p>
    <w:p w:rsidR="003E0020" w:rsidRDefault="003E002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D034FA" w:rsidRDefault="00D034FA" w:rsidP="00DE1E13">
      <w:pPr>
        <w:pStyle w:val="Titulo1Boletim"/>
      </w:pPr>
      <w:r>
        <w:lastRenderedPageBreak/>
        <w:t>DESPACHO DE homologação</w:t>
      </w:r>
    </w:p>
    <w:p w:rsidR="00D034FA" w:rsidRPr="00546688" w:rsidRDefault="00D034FA" w:rsidP="00D034FA">
      <w:pPr>
        <w:jc w:val="both"/>
        <w:rPr>
          <w:b/>
          <w:lang w:val="pt-BR"/>
        </w:rPr>
      </w:pPr>
      <w:r w:rsidRPr="0046744C">
        <w:rPr>
          <w:b/>
          <w:lang w:val="pt-BR"/>
        </w:rPr>
        <w:t>O Prefeito Municipal de Buritizeiro, no uso de suas atribuições legais, de conformidade com a Lei Federal 8.666/93, HOMOLOGA</w:t>
      </w:r>
      <w:r w:rsidR="00971769">
        <w:rPr>
          <w:b/>
          <w:lang w:val="pt-BR"/>
        </w:rPr>
        <w:t xml:space="preserve"> o</w:t>
      </w:r>
      <w:r w:rsidRPr="0046744C">
        <w:rPr>
          <w:b/>
          <w:lang w:val="pt-BR"/>
        </w:rPr>
        <w:t xml:space="preserve"> Processo </w:t>
      </w:r>
      <w:r w:rsidR="008C528E">
        <w:rPr>
          <w:b/>
          <w:lang w:val="pt-BR"/>
        </w:rPr>
        <w:t>Licitatório Nº: 0</w:t>
      </w:r>
      <w:r w:rsidR="00971769">
        <w:rPr>
          <w:b/>
          <w:lang w:val="pt-BR"/>
        </w:rPr>
        <w:t>38</w:t>
      </w:r>
      <w:r w:rsidR="00A85533">
        <w:rPr>
          <w:b/>
          <w:lang w:val="pt-BR"/>
        </w:rPr>
        <w:t>/2021</w:t>
      </w:r>
      <w:r>
        <w:rPr>
          <w:b/>
          <w:lang w:val="pt-BR"/>
        </w:rPr>
        <w:t xml:space="preserve"> </w:t>
      </w:r>
      <w:r w:rsidRPr="0046744C">
        <w:rPr>
          <w:b/>
          <w:lang w:val="pt-BR"/>
        </w:rPr>
        <w:t>Moda</w:t>
      </w:r>
      <w:r w:rsidR="008C528E">
        <w:rPr>
          <w:b/>
          <w:lang w:val="pt-BR"/>
        </w:rPr>
        <w:t>lidade Pregão Presencial Nº. 01</w:t>
      </w:r>
      <w:r w:rsidR="00971769">
        <w:rPr>
          <w:b/>
          <w:lang w:val="pt-BR"/>
        </w:rPr>
        <w:t>3</w:t>
      </w:r>
      <w:r>
        <w:rPr>
          <w:b/>
          <w:lang w:val="pt-BR"/>
        </w:rPr>
        <w:t>/</w:t>
      </w:r>
      <w:r w:rsidR="00A85533">
        <w:rPr>
          <w:b/>
          <w:lang w:val="pt-BR"/>
        </w:rPr>
        <w:t>2021</w:t>
      </w:r>
      <w:r w:rsidR="008C528E">
        <w:rPr>
          <w:b/>
          <w:lang w:val="pt-BR"/>
        </w:rPr>
        <w:t xml:space="preserve"> </w:t>
      </w:r>
      <w:r w:rsidRPr="0046744C">
        <w:rPr>
          <w:b/>
          <w:lang w:val="pt-BR"/>
        </w:rPr>
        <w:t xml:space="preserve">destacando </w:t>
      </w:r>
      <w:r>
        <w:rPr>
          <w:b/>
          <w:lang w:val="pt-BR"/>
        </w:rPr>
        <w:t>o</w:t>
      </w:r>
      <w:r w:rsidR="008C528E">
        <w:rPr>
          <w:b/>
          <w:lang w:val="pt-BR"/>
        </w:rPr>
        <w:t>s</w:t>
      </w:r>
      <w:r>
        <w:rPr>
          <w:b/>
          <w:lang w:val="pt-BR"/>
        </w:rPr>
        <w:t xml:space="preserve"> vencedor</w:t>
      </w:r>
      <w:r w:rsidR="008C528E">
        <w:rPr>
          <w:b/>
          <w:lang w:val="pt-BR"/>
        </w:rPr>
        <w:t>es</w:t>
      </w:r>
      <w:r w:rsidRPr="0046744C">
        <w:rPr>
          <w:b/>
          <w:lang w:val="pt-BR"/>
        </w:rPr>
        <w:t xml:space="preserve"> do certame na forma que segue: </w:t>
      </w:r>
    </w:p>
    <w:p w:rsidR="00D034FA" w:rsidRPr="005B01F4" w:rsidRDefault="00D034FA" w:rsidP="00D034FA">
      <w:pPr>
        <w:ind w:firstLine="708"/>
        <w:jc w:val="both"/>
        <w:rPr>
          <w:b/>
          <w:color w:val="000000"/>
          <w:lang w:val="pt-BR" w:eastAsia="pt-BR"/>
        </w:rPr>
      </w:pPr>
    </w:p>
    <w:p w:rsidR="00790722" w:rsidRDefault="00790722" w:rsidP="00D034FA">
      <w:pPr>
        <w:jc w:val="center"/>
        <w:rPr>
          <w:b/>
          <w:lang w:val="pt-BR"/>
        </w:rPr>
      </w:pPr>
    </w:p>
    <w:p w:rsidR="008C528E" w:rsidRDefault="008C528E" w:rsidP="00D034FA">
      <w:pPr>
        <w:jc w:val="center"/>
        <w:rPr>
          <w:b/>
          <w:lang w:val="pt-BR"/>
        </w:rPr>
      </w:pPr>
    </w:p>
    <w:p w:rsidR="00CC0CEB" w:rsidRPr="00CC0CEB" w:rsidRDefault="00CC0CEB" w:rsidP="00CC0CEB">
      <w:pPr>
        <w:jc w:val="both"/>
        <w:rPr>
          <w:b/>
          <w:color w:val="000000"/>
          <w:lang w:val="pt-BR" w:eastAsia="pt-BR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3"/>
        <w:gridCol w:w="4763"/>
        <w:gridCol w:w="563"/>
        <w:gridCol w:w="723"/>
        <w:gridCol w:w="843"/>
        <w:gridCol w:w="1043"/>
      </w:tblGrid>
      <w:tr w:rsidR="00CC0CEB" w:rsidRPr="00CC0CEB" w:rsidTr="001C3228">
        <w:trPr>
          <w:trHeight w:val="276"/>
        </w:trPr>
        <w:tc>
          <w:tcPr>
            <w:tcW w:w="0" w:type="auto"/>
            <w:vMerge w:val="restart"/>
            <w:tcBorders>
              <w:left w:val="single" w:sz="12" w:space="0" w:color="000000"/>
            </w:tcBorders>
            <w:shd w:val="clear" w:color="auto" w:fill="F2F2F2"/>
            <w:vAlign w:val="center"/>
          </w:tcPr>
          <w:p w:rsidR="00CC0CEB" w:rsidRPr="00CC0CEB" w:rsidRDefault="00CC0CEB" w:rsidP="00CC0CEB">
            <w:pPr>
              <w:jc w:val="center"/>
              <w:rPr>
                <w:b/>
                <w:color w:val="000000" w:themeColor="text1"/>
                <w:vertAlign w:val="superscript"/>
              </w:rPr>
            </w:pPr>
            <w:r w:rsidRPr="00CC0CEB">
              <w:rPr>
                <w:b/>
                <w:color w:val="000000" w:themeColor="text1"/>
                <w:vertAlign w:val="superscript"/>
              </w:rPr>
              <w:t>ÍTEM</w:t>
            </w:r>
          </w:p>
        </w:tc>
        <w:tc>
          <w:tcPr>
            <w:tcW w:w="0" w:type="auto"/>
            <w:vMerge w:val="restart"/>
            <w:shd w:val="clear" w:color="auto" w:fill="F2F2F2"/>
            <w:vAlign w:val="center"/>
          </w:tcPr>
          <w:p w:rsidR="00CC0CEB" w:rsidRPr="00CC0CEB" w:rsidRDefault="00CC0CEB" w:rsidP="00CC0CEB">
            <w:pPr>
              <w:jc w:val="center"/>
              <w:rPr>
                <w:b/>
                <w:color w:val="000000" w:themeColor="text1"/>
                <w:vertAlign w:val="superscript"/>
              </w:rPr>
            </w:pPr>
            <w:r w:rsidRPr="00CC0CEB">
              <w:rPr>
                <w:b/>
                <w:color w:val="000000" w:themeColor="text1"/>
                <w:vertAlign w:val="superscript"/>
              </w:rPr>
              <w:t>DESCRIÇÃO DO MATERIAL</w:t>
            </w:r>
          </w:p>
        </w:tc>
        <w:tc>
          <w:tcPr>
            <w:tcW w:w="0" w:type="auto"/>
            <w:vMerge w:val="restart"/>
            <w:shd w:val="clear" w:color="auto" w:fill="F2F2F2"/>
            <w:vAlign w:val="center"/>
          </w:tcPr>
          <w:p w:rsidR="00CC0CEB" w:rsidRPr="00CC0CEB" w:rsidRDefault="00CC0CEB" w:rsidP="00CC0CEB">
            <w:pPr>
              <w:jc w:val="center"/>
              <w:rPr>
                <w:b/>
                <w:color w:val="000000" w:themeColor="text1"/>
                <w:vertAlign w:val="superscript"/>
              </w:rPr>
            </w:pPr>
            <w:r w:rsidRPr="00CC0CEB">
              <w:rPr>
                <w:b/>
                <w:color w:val="000000" w:themeColor="text1"/>
                <w:vertAlign w:val="superscript"/>
              </w:rPr>
              <w:t>QTD</w:t>
            </w:r>
          </w:p>
        </w:tc>
        <w:tc>
          <w:tcPr>
            <w:tcW w:w="0" w:type="auto"/>
            <w:vMerge w:val="restart"/>
            <w:shd w:val="clear" w:color="auto" w:fill="F2F2F2"/>
            <w:vAlign w:val="center"/>
          </w:tcPr>
          <w:p w:rsidR="00CC0CEB" w:rsidRPr="00CC0CEB" w:rsidRDefault="00CC0CEB" w:rsidP="00CC0CEB">
            <w:pPr>
              <w:jc w:val="center"/>
              <w:rPr>
                <w:b/>
                <w:color w:val="000000" w:themeColor="text1"/>
                <w:vertAlign w:val="superscript"/>
              </w:rPr>
            </w:pPr>
            <w:r w:rsidRPr="00CC0CEB">
              <w:rPr>
                <w:b/>
                <w:color w:val="000000" w:themeColor="text1"/>
                <w:vertAlign w:val="superscript"/>
              </w:rPr>
              <w:t>UNID</w:t>
            </w:r>
          </w:p>
        </w:tc>
        <w:tc>
          <w:tcPr>
            <w:tcW w:w="0" w:type="auto"/>
            <w:gridSpan w:val="2"/>
            <w:shd w:val="clear" w:color="auto" w:fill="F2F2F2"/>
          </w:tcPr>
          <w:p w:rsidR="00CC0CEB" w:rsidRPr="00CC0CEB" w:rsidRDefault="00CC0CEB" w:rsidP="00CC0CEB">
            <w:pPr>
              <w:jc w:val="center"/>
              <w:rPr>
                <w:b/>
                <w:color w:val="000000" w:themeColor="text1"/>
                <w:vertAlign w:val="superscript"/>
              </w:rPr>
            </w:pPr>
            <w:r w:rsidRPr="00CC0CEB">
              <w:rPr>
                <w:b/>
                <w:color w:val="000000" w:themeColor="text1"/>
                <w:vertAlign w:val="superscript"/>
              </w:rPr>
              <w:t>VALOR</w:t>
            </w:r>
          </w:p>
        </w:tc>
      </w:tr>
      <w:tr w:rsidR="00CC0CEB" w:rsidRPr="00CC0CEB" w:rsidTr="001C3228">
        <w:trPr>
          <w:trHeight w:val="276"/>
        </w:trPr>
        <w:tc>
          <w:tcPr>
            <w:tcW w:w="0" w:type="auto"/>
            <w:vMerge/>
            <w:tcBorders>
              <w:left w:val="single" w:sz="12" w:space="0" w:color="000000"/>
            </w:tcBorders>
          </w:tcPr>
          <w:p w:rsidR="00CC0CEB" w:rsidRPr="00CC0CEB" w:rsidRDefault="00CC0CEB" w:rsidP="00CC0CEB">
            <w:pPr>
              <w:rPr>
                <w:color w:val="000000" w:themeColor="text1"/>
                <w:vertAlign w:val="superscript"/>
              </w:rPr>
            </w:pPr>
          </w:p>
        </w:tc>
        <w:tc>
          <w:tcPr>
            <w:tcW w:w="0" w:type="auto"/>
            <w:vMerge/>
          </w:tcPr>
          <w:p w:rsidR="00CC0CEB" w:rsidRPr="00CC0CEB" w:rsidRDefault="00CC0CEB" w:rsidP="00CC0CEB">
            <w:pPr>
              <w:rPr>
                <w:color w:val="000000" w:themeColor="text1"/>
                <w:vertAlign w:val="superscript"/>
              </w:rPr>
            </w:pPr>
          </w:p>
        </w:tc>
        <w:tc>
          <w:tcPr>
            <w:tcW w:w="0" w:type="auto"/>
            <w:vMerge/>
          </w:tcPr>
          <w:p w:rsidR="00CC0CEB" w:rsidRPr="00CC0CEB" w:rsidRDefault="00CC0CEB" w:rsidP="00CC0CEB">
            <w:pPr>
              <w:rPr>
                <w:color w:val="000000" w:themeColor="text1"/>
                <w:vertAlign w:val="superscript"/>
              </w:rPr>
            </w:pPr>
          </w:p>
        </w:tc>
        <w:tc>
          <w:tcPr>
            <w:tcW w:w="0" w:type="auto"/>
            <w:vMerge/>
          </w:tcPr>
          <w:p w:rsidR="00CC0CEB" w:rsidRPr="00CC0CEB" w:rsidRDefault="00CC0CEB" w:rsidP="00CC0CEB">
            <w:pPr>
              <w:rPr>
                <w:color w:val="000000" w:themeColor="text1"/>
                <w:vertAlign w:val="superscript"/>
              </w:rPr>
            </w:pPr>
          </w:p>
        </w:tc>
        <w:tc>
          <w:tcPr>
            <w:tcW w:w="0" w:type="auto"/>
          </w:tcPr>
          <w:p w:rsidR="00CC0CEB" w:rsidRPr="00CC0CEB" w:rsidRDefault="00CC0CEB" w:rsidP="00CC0CEB">
            <w:pPr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UNIT.</w:t>
            </w:r>
          </w:p>
        </w:tc>
        <w:tc>
          <w:tcPr>
            <w:tcW w:w="0" w:type="auto"/>
          </w:tcPr>
          <w:p w:rsidR="00CC0CEB" w:rsidRPr="00CC0CEB" w:rsidRDefault="00CC0CEB" w:rsidP="00CC0CEB">
            <w:pPr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TOTAL</w:t>
            </w:r>
          </w:p>
        </w:tc>
      </w:tr>
      <w:tr w:rsidR="00CC0CEB" w:rsidRPr="00CC0CEB" w:rsidTr="001C3228"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:rsidR="00CC0CEB" w:rsidRPr="00CC0CEB" w:rsidRDefault="00CC0CEB" w:rsidP="00CC0CEB">
            <w:pPr>
              <w:numPr>
                <w:ilvl w:val="0"/>
                <w:numId w:val="4"/>
              </w:numPr>
              <w:contextualSpacing/>
              <w:jc w:val="center"/>
              <w:rPr>
                <w:color w:val="000000" w:themeColor="text1"/>
                <w:vertAlign w:val="superscript"/>
                <w:lang w:val="pt-BR" w:eastAsia="zh-CN"/>
              </w:rPr>
            </w:pPr>
          </w:p>
        </w:tc>
        <w:tc>
          <w:tcPr>
            <w:tcW w:w="0" w:type="auto"/>
            <w:vAlign w:val="center"/>
          </w:tcPr>
          <w:p w:rsidR="00CC0CEB" w:rsidRPr="00CC0CEB" w:rsidRDefault="00CC0CEB" w:rsidP="00CC0CEB">
            <w:pPr>
              <w:jc w:val="both"/>
              <w:rPr>
                <w:color w:val="000000" w:themeColor="text1"/>
                <w:vertAlign w:val="superscript"/>
                <w:lang w:val="pt-BR"/>
              </w:rPr>
            </w:pPr>
            <w:r w:rsidRPr="00CC0CEB">
              <w:rPr>
                <w:color w:val="000000" w:themeColor="text1"/>
                <w:vertAlign w:val="superscript"/>
                <w:lang w:val="pt-BR"/>
              </w:rPr>
              <w:t xml:space="preserve">ANTIMOFO EM PÓ; CONSERVANTE DE PANIFICAÇÃO EMBALAGEM; CARTUCHO DE PAPEL CARTÃO COM PACOTE DE 1 KG COM VALIDADE DE 12 </w:t>
            </w:r>
            <w:proofErr w:type="gramStart"/>
            <w:r w:rsidRPr="00CC0CEB">
              <w:rPr>
                <w:color w:val="000000" w:themeColor="text1"/>
                <w:vertAlign w:val="superscript"/>
                <w:lang w:val="pt-BR"/>
              </w:rPr>
              <w:t>MESES</w:t>
            </w:r>
            <w:proofErr w:type="gramEnd"/>
          </w:p>
        </w:tc>
        <w:tc>
          <w:tcPr>
            <w:tcW w:w="0" w:type="auto"/>
            <w:vAlign w:val="center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15</w:t>
            </w:r>
          </w:p>
        </w:tc>
        <w:tc>
          <w:tcPr>
            <w:tcW w:w="0" w:type="auto"/>
            <w:vAlign w:val="center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PCT</w:t>
            </w:r>
          </w:p>
        </w:tc>
        <w:tc>
          <w:tcPr>
            <w:tcW w:w="0" w:type="auto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R$22,00</w:t>
            </w:r>
          </w:p>
        </w:tc>
        <w:tc>
          <w:tcPr>
            <w:tcW w:w="0" w:type="auto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R$330,00</w:t>
            </w:r>
          </w:p>
        </w:tc>
      </w:tr>
      <w:tr w:rsidR="00CC0CEB" w:rsidRPr="00CC0CEB" w:rsidTr="001C3228"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:rsidR="00CC0CEB" w:rsidRPr="00CC0CEB" w:rsidRDefault="00CC0CEB" w:rsidP="00CC0CEB">
            <w:pPr>
              <w:numPr>
                <w:ilvl w:val="0"/>
                <w:numId w:val="4"/>
              </w:numPr>
              <w:contextualSpacing/>
              <w:jc w:val="center"/>
              <w:rPr>
                <w:color w:val="000000" w:themeColor="text1"/>
                <w:vertAlign w:val="superscript"/>
                <w:lang w:val="pt-BR" w:eastAsia="zh-CN"/>
              </w:rPr>
            </w:pPr>
          </w:p>
        </w:tc>
        <w:tc>
          <w:tcPr>
            <w:tcW w:w="0" w:type="auto"/>
            <w:vAlign w:val="center"/>
          </w:tcPr>
          <w:p w:rsidR="00CC0CEB" w:rsidRPr="00CC0CEB" w:rsidRDefault="00CC0CEB" w:rsidP="00CC0CEB">
            <w:pPr>
              <w:jc w:val="both"/>
              <w:rPr>
                <w:color w:val="000000" w:themeColor="text1"/>
                <w:vertAlign w:val="superscript"/>
                <w:lang w:val="pt-BR"/>
              </w:rPr>
            </w:pPr>
            <w:r w:rsidRPr="00CC0CEB">
              <w:rPr>
                <w:color w:val="000000" w:themeColor="text1"/>
                <w:vertAlign w:val="superscript"/>
                <w:lang w:val="pt-BR"/>
              </w:rPr>
              <w:t xml:space="preserve">AROMA COM </w:t>
            </w:r>
            <w:proofErr w:type="gramStart"/>
            <w:r w:rsidRPr="00CC0CEB">
              <w:rPr>
                <w:color w:val="000000" w:themeColor="text1"/>
                <w:vertAlign w:val="superscript"/>
                <w:lang w:val="pt-BR"/>
              </w:rPr>
              <w:t>CORANTE DIVERSOS</w:t>
            </w:r>
            <w:proofErr w:type="gramEnd"/>
            <w:r w:rsidRPr="00CC0CEB">
              <w:rPr>
                <w:color w:val="000000" w:themeColor="text1"/>
                <w:vertAlign w:val="superscript"/>
                <w:lang w:val="pt-BR"/>
              </w:rPr>
              <w:t>; USADO NA FABRICAÇÃO DE LEITE DE SOJA / DILUIÇÃO 01 ML/LT VALIDADE MÍNIMA DE 01 ANO EMBALAGEM GALÃO COM 5 LITROS</w:t>
            </w:r>
          </w:p>
        </w:tc>
        <w:tc>
          <w:tcPr>
            <w:tcW w:w="0" w:type="auto"/>
            <w:vAlign w:val="center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6</w:t>
            </w:r>
          </w:p>
        </w:tc>
        <w:tc>
          <w:tcPr>
            <w:tcW w:w="0" w:type="auto"/>
            <w:vAlign w:val="center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UND</w:t>
            </w:r>
          </w:p>
        </w:tc>
        <w:tc>
          <w:tcPr>
            <w:tcW w:w="0" w:type="auto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R$91,00</w:t>
            </w:r>
          </w:p>
        </w:tc>
        <w:tc>
          <w:tcPr>
            <w:tcW w:w="0" w:type="auto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R$546,00</w:t>
            </w:r>
          </w:p>
        </w:tc>
      </w:tr>
      <w:tr w:rsidR="00CC0CEB" w:rsidRPr="00CC0CEB" w:rsidTr="001C3228"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:rsidR="00CC0CEB" w:rsidRPr="00CC0CEB" w:rsidRDefault="00CC0CEB" w:rsidP="00CC0CEB">
            <w:pPr>
              <w:numPr>
                <w:ilvl w:val="0"/>
                <w:numId w:val="6"/>
              </w:numPr>
              <w:contextualSpacing/>
              <w:jc w:val="center"/>
              <w:rPr>
                <w:color w:val="000000" w:themeColor="text1"/>
                <w:vertAlign w:val="superscript"/>
                <w:lang w:val="pt-BR" w:eastAsia="zh-CN"/>
              </w:rPr>
            </w:pPr>
          </w:p>
        </w:tc>
        <w:tc>
          <w:tcPr>
            <w:tcW w:w="0" w:type="auto"/>
            <w:vAlign w:val="center"/>
          </w:tcPr>
          <w:p w:rsidR="00CC0CEB" w:rsidRPr="00CC0CEB" w:rsidRDefault="00CC0CEB" w:rsidP="00CC0CEB">
            <w:pPr>
              <w:keepNext/>
              <w:tabs>
                <w:tab w:val="num" w:pos="0"/>
              </w:tabs>
              <w:suppressAutoHyphens/>
              <w:outlineLvl w:val="0"/>
              <w:rPr>
                <w:rFonts w:eastAsiaTheme="majorEastAsia"/>
                <w:bCs/>
                <w:color w:val="000000" w:themeColor="text1"/>
                <w:vertAlign w:val="superscript"/>
                <w:lang w:val="pt-BR"/>
              </w:rPr>
            </w:pPr>
            <w:r w:rsidRPr="00CC0CEB">
              <w:rPr>
                <w:rFonts w:eastAsiaTheme="majorEastAsia"/>
                <w:bCs/>
                <w:color w:val="000000" w:themeColor="text1"/>
                <w:vertAlign w:val="superscript"/>
                <w:lang w:val="pt-BR"/>
              </w:rPr>
              <w:t xml:space="preserve">BICARBONATO DE SÓDIO </w:t>
            </w:r>
            <w:proofErr w:type="gramStart"/>
            <w:r w:rsidRPr="00CC0CEB">
              <w:rPr>
                <w:rFonts w:eastAsiaTheme="majorEastAsia"/>
                <w:bCs/>
                <w:color w:val="000000" w:themeColor="text1"/>
                <w:vertAlign w:val="superscript"/>
                <w:lang w:val="pt-BR"/>
              </w:rPr>
              <w:t>(USADO NA FABRICAÇÃO DE LEITE DE SOJA / GRAU ALIMENTÍCIO (FINO), VALIDADE DE 01 ANO / PRODUTO DE BOA QUALIDADE / AMBALAGEM: SACOS PLÁSTICOS DE 5 KG.</w:t>
            </w:r>
          </w:p>
        </w:tc>
        <w:tc>
          <w:tcPr>
            <w:tcW w:w="0" w:type="auto"/>
            <w:vAlign w:val="center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proofErr w:type="gramEnd"/>
            <w:r w:rsidRPr="00CC0CEB">
              <w:rPr>
                <w:color w:val="000000" w:themeColor="text1"/>
                <w:vertAlign w:val="superscript"/>
              </w:rPr>
              <w:t>30</w:t>
            </w:r>
          </w:p>
        </w:tc>
        <w:tc>
          <w:tcPr>
            <w:tcW w:w="0" w:type="auto"/>
            <w:vAlign w:val="center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PCT</w:t>
            </w:r>
          </w:p>
        </w:tc>
        <w:tc>
          <w:tcPr>
            <w:tcW w:w="0" w:type="auto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R$55,00</w:t>
            </w:r>
          </w:p>
        </w:tc>
        <w:tc>
          <w:tcPr>
            <w:tcW w:w="0" w:type="auto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R$1.650,00</w:t>
            </w:r>
          </w:p>
        </w:tc>
      </w:tr>
      <w:tr w:rsidR="00CC0CEB" w:rsidRPr="00CC0CEB" w:rsidTr="001C3228"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:rsidR="00CC0CEB" w:rsidRPr="00CC0CEB" w:rsidRDefault="00CC0CEB" w:rsidP="00CC0CEB">
            <w:pPr>
              <w:numPr>
                <w:ilvl w:val="0"/>
                <w:numId w:val="6"/>
              </w:numPr>
              <w:contextualSpacing/>
              <w:jc w:val="center"/>
              <w:rPr>
                <w:color w:val="000000" w:themeColor="text1"/>
                <w:vertAlign w:val="superscript"/>
                <w:lang w:val="pt-BR" w:eastAsia="zh-CN"/>
              </w:rPr>
            </w:pPr>
          </w:p>
        </w:tc>
        <w:tc>
          <w:tcPr>
            <w:tcW w:w="0" w:type="auto"/>
            <w:vAlign w:val="center"/>
          </w:tcPr>
          <w:p w:rsidR="00CC0CEB" w:rsidRPr="00CC0CEB" w:rsidRDefault="00CC0CEB" w:rsidP="00CC0CEB">
            <w:pPr>
              <w:jc w:val="both"/>
              <w:rPr>
                <w:color w:val="000000" w:themeColor="text1"/>
                <w:vertAlign w:val="superscript"/>
                <w:lang w:val="pt-BR"/>
              </w:rPr>
            </w:pPr>
            <w:r w:rsidRPr="00CC0CEB">
              <w:rPr>
                <w:color w:val="000000" w:themeColor="text1"/>
                <w:vertAlign w:val="superscript"/>
                <w:lang w:val="pt-BR"/>
              </w:rPr>
              <w:t xml:space="preserve">ESSÊNCIA PANETONE; BASE AROMÁTICA ARTIFICIAL DILUÍDA EM AGUA E ÁLCOOL ETÍLICO NEUTRO, SABOR ARTIFICIAL VARIADOS EMBALAGEM FRASCO </w:t>
            </w:r>
            <w:proofErr w:type="gramStart"/>
            <w:r w:rsidRPr="00CC0CEB">
              <w:rPr>
                <w:color w:val="000000" w:themeColor="text1"/>
                <w:vertAlign w:val="superscript"/>
                <w:lang w:val="pt-BR"/>
              </w:rPr>
              <w:t>960ML</w:t>
            </w:r>
            <w:proofErr w:type="gramEnd"/>
            <w:r w:rsidRPr="00CC0CEB">
              <w:rPr>
                <w:color w:val="000000" w:themeColor="text1"/>
                <w:vertAlign w:val="superscript"/>
                <w:lang w:val="pt-BR"/>
              </w:rPr>
              <w:t>.</w:t>
            </w:r>
          </w:p>
        </w:tc>
        <w:tc>
          <w:tcPr>
            <w:tcW w:w="0" w:type="auto"/>
            <w:vAlign w:val="center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4</w:t>
            </w:r>
          </w:p>
        </w:tc>
        <w:tc>
          <w:tcPr>
            <w:tcW w:w="0" w:type="auto"/>
            <w:vAlign w:val="center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UND</w:t>
            </w:r>
          </w:p>
        </w:tc>
        <w:tc>
          <w:tcPr>
            <w:tcW w:w="0" w:type="auto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R$31,00</w:t>
            </w:r>
          </w:p>
        </w:tc>
        <w:tc>
          <w:tcPr>
            <w:tcW w:w="0" w:type="auto"/>
          </w:tcPr>
          <w:p w:rsidR="00CC0CEB" w:rsidRPr="00CC0CEB" w:rsidRDefault="00CC0CEB" w:rsidP="00CC0CEB">
            <w:pPr>
              <w:rPr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R$124,00</w:t>
            </w:r>
          </w:p>
        </w:tc>
      </w:tr>
      <w:tr w:rsidR="00CC0CEB" w:rsidRPr="00CC0CEB" w:rsidTr="001C3228"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:rsidR="00CC0CEB" w:rsidRPr="00CC0CEB" w:rsidRDefault="00CC0CEB" w:rsidP="00CC0CEB">
            <w:pPr>
              <w:numPr>
                <w:ilvl w:val="0"/>
                <w:numId w:val="6"/>
              </w:numPr>
              <w:contextualSpacing/>
              <w:jc w:val="center"/>
              <w:rPr>
                <w:color w:val="000000" w:themeColor="text1"/>
                <w:vertAlign w:val="superscript"/>
                <w:lang w:val="pt-BR" w:eastAsia="zh-CN"/>
              </w:rPr>
            </w:pPr>
          </w:p>
        </w:tc>
        <w:tc>
          <w:tcPr>
            <w:tcW w:w="0" w:type="auto"/>
            <w:vAlign w:val="center"/>
          </w:tcPr>
          <w:p w:rsidR="00CC0CEB" w:rsidRPr="00CC0CEB" w:rsidRDefault="00CC0CEB" w:rsidP="00CC0CEB">
            <w:pPr>
              <w:jc w:val="both"/>
              <w:rPr>
                <w:color w:val="000000" w:themeColor="text1"/>
                <w:vertAlign w:val="superscript"/>
                <w:lang w:val="pt-BR"/>
              </w:rPr>
            </w:pPr>
            <w:r w:rsidRPr="00CC0CEB">
              <w:rPr>
                <w:color w:val="000000" w:themeColor="text1"/>
                <w:vertAlign w:val="superscript"/>
                <w:lang w:val="pt-BR"/>
              </w:rPr>
              <w:t xml:space="preserve">FERMENTO BIOLÓGICO; SECA INSTANTÂNEA EMBALAGEM COM </w:t>
            </w:r>
            <w:proofErr w:type="gramStart"/>
            <w:r w:rsidRPr="00CC0CEB">
              <w:rPr>
                <w:color w:val="000000" w:themeColor="text1"/>
                <w:vertAlign w:val="superscript"/>
                <w:lang w:val="pt-BR"/>
              </w:rPr>
              <w:t>500G</w:t>
            </w:r>
            <w:proofErr w:type="gramEnd"/>
          </w:p>
        </w:tc>
        <w:tc>
          <w:tcPr>
            <w:tcW w:w="0" w:type="auto"/>
            <w:vAlign w:val="center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15</w:t>
            </w:r>
          </w:p>
        </w:tc>
        <w:tc>
          <w:tcPr>
            <w:tcW w:w="0" w:type="auto"/>
            <w:vAlign w:val="center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CX</w:t>
            </w:r>
          </w:p>
        </w:tc>
        <w:tc>
          <w:tcPr>
            <w:tcW w:w="0" w:type="auto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R$19,00</w:t>
            </w:r>
          </w:p>
        </w:tc>
        <w:tc>
          <w:tcPr>
            <w:tcW w:w="0" w:type="auto"/>
          </w:tcPr>
          <w:p w:rsidR="00CC0CEB" w:rsidRPr="00CC0CEB" w:rsidRDefault="00CC0CEB" w:rsidP="00CC0CEB">
            <w:pPr>
              <w:rPr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R$285,00</w:t>
            </w:r>
          </w:p>
        </w:tc>
      </w:tr>
      <w:tr w:rsidR="00CC0CEB" w:rsidRPr="00CC0CEB" w:rsidTr="001C3228"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:rsidR="00CC0CEB" w:rsidRPr="00CC0CEB" w:rsidRDefault="00CC0CEB" w:rsidP="00CC0CEB">
            <w:pPr>
              <w:numPr>
                <w:ilvl w:val="0"/>
                <w:numId w:val="7"/>
              </w:numPr>
              <w:contextualSpacing/>
              <w:jc w:val="center"/>
              <w:rPr>
                <w:color w:val="000000" w:themeColor="text1"/>
                <w:vertAlign w:val="superscript"/>
                <w:lang w:val="pt-BR" w:eastAsia="zh-CN"/>
              </w:rPr>
            </w:pPr>
          </w:p>
        </w:tc>
        <w:tc>
          <w:tcPr>
            <w:tcW w:w="0" w:type="auto"/>
            <w:vAlign w:val="center"/>
          </w:tcPr>
          <w:p w:rsidR="00CC0CEB" w:rsidRPr="00CC0CEB" w:rsidRDefault="00CC0CEB" w:rsidP="00CC0CEB">
            <w:pPr>
              <w:jc w:val="both"/>
              <w:rPr>
                <w:color w:val="000000" w:themeColor="text1"/>
                <w:vertAlign w:val="superscript"/>
                <w:lang w:val="pt-BR"/>
              </w:rPr>
            </w:pPr>
            <w:r w:rsidRPr="00CC0CEB">
              <w:rPr>
                <w:color w:val="000000" w:themeColor="text1"/>
                <w:vertAlign w:val="superscript"/>
                <w:lang w:val="pt-BR"/>
              </w:rPr>
              <w:t xml:space="preserve">FRUTAS CRISTALIZADAS; CORTADAS EM CUBOS PADRONIZADOS EM EMBALAGEM CAIXA DE </w:t>
            </w:r>
            <w:proofErr w:type="gramStart"/>
            <w:r w:rsidRPr="00CC0CEB">
              <w:rPr>
                <w:color w:val="000000" w:themeColor="text1"/>
                <w:vertAlign w:val="superscript"/>
                <w:lang w:val="pt-BR"/>
              </w:rPr>
              <w:t>10KG</w:t>
            </w:r>
            <w:proofErr w:type="gramEnd"/>
          </w:p>
        </w:tc>
        <w:tc>
          <w:tcPr>
            <w:tcW w:w="0" w:type="auto"/>
            <w:vAlign w:val="center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CX</w:t>
            </w:r>
          </w:p>
        </w:tc>
        <w:tc>
          <w:tcPr>
            <w:tcW w:w="0" w:type="auto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R$105,00</w:t>
            </w:r>
          </w:p>
        </w:tc>
        <w:tc>
          <w:tcPr>
            <w:tcW w:w="0" w:type="auto"/>
          </w:tcPr>
          <w:p w:rsidR="00CC0CEB" w:rsidRPr="00CC0CEB" w:rsidRDefault="00CC0CEB" w:rsidP="00CC0CEB">
            <w:pPr>
              <w:rPr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R$210,00</w:t>
            </w:r>
          </w:p>
        </w:tc>
      </w:tr>
      <w:tr w:rsidR="00CC0CEB" w:rsidRPr="00CC0CEB" w:rsidTr="001C3228"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:rsidR="00CC0CEB" w:rsidRPr="00CC0CEB" w:rsidRDefault="00CC0CEB" w:rsidP="00CC0CEB">
            <w:pPr>
              <w:numPr>
                <w:ilvl w:val="0"/>
                <w:numId w:val="7"/>
              </w:numPr>
              <w:contextualSpacing/>
              <w:jc w:val="center"/>
              <w:rPr>
                <w:color w:val="000000" w:themeColor="text1"/>
                <w:vertAlign w:val="superscript"/>
                <w:lang w:val="pt-BR" w:eastAsia="zh-CN"/>
              </w:rPr>
            </w:pPr>
          </w:p>
        </w:tc>
        <w:tc>
          <w:tcPr>
            <w:tcW w:w="0" w:type="auto"/>
            <w:vAlign w:val="center"/>
          </w:tcPr>
          <w:p w:rsidR="00CC0CEB" w:rsidRPr="00CC0CEB" w:rsidRDefault="00CC0CEB" w:rsidP="00CC0CEB">
            <w:pPr>
              <w:jc w:val="both"/>
              <w:rPr>
                <w:color w:val="000000" w:themeColor="text1"/>
                <w:vertAlign w:val="superscript"/>
                <w:lang w:val="pt-BR"/>
              </w:rPr>
            </w:pPr>
            <w:r w:rsidRPr="00CC0CEB">
              <w:rPr>
                <w:color w:val="000000" w:themeColor="text1"/>
                <w:vertAlign w:val="superscript"/>
                <w:lang w:val="pt-BR"/>
              </w:rPr>
              <w:t xml:space="preserve">LEITE INTEGRAL UHT; HOMOGENEIZADO E EMBALADO EM CAIXA DE 01 LITRO MULTILANMINADA, CARTONADA, ASSÉPTICA, IMPERMEÁVEL, CAIXA COM 12 </w:t>
            </w:r>
            <w:proofErr w:type="gramStart"/>
            <w:r w:rsidRPr="00CC0CEB">
              <w:rPr>
                <w:color w:val="000000" w:themeColor="text1"/>
                <w:vertAlign w:val="superscript"/>
                <w:lang w:val="pt-BR"/>
              </w:rPr>
              <w:t>UNIDADES</w:t>
            </w:r>
            <w:proofErr w:type="gramEnd"/>
          </w:p>
        </w:tc>
        <w:tc>
          <w:tcPr>
            <w:tcW w:w="0" w:type="auto"/>
            <w:vAlign w:val="center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200</w:t>
            </w:r>
          </w:p>
        </w:tc>
        <w:tc>
          <w:tcPr>
            <w:tcW w:w="0" w:type="auto"/>
            <w:vAlign w:val="center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CX</w:t>
            </w:r>
          </w:p>
        </w:tc>
        <w:tc>
          <w:tcPr>
            <w:tcW w:w="0" w:type="auto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R$60,00</w:t>
            </w:r>
          </w:p>
        </w:tc>
        <w:tc>
          <w:tcPr>
            <w:tcW w:w="0" w:type="auto"/>
          </w:tcPr>
          <w:p w:rsidR="00CC0CEB" w:rsidRPr="00CC0CEB" w:rsidRDefault="00CC0CEB" w:rsidP="00CC0CEB">
            <w:pPr>
              <w:rPr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R$12.000,00</w:t>
            </w:r>
          </w:p>
        </w:tc>
      </w:tr>
      <w:tr w:rsidR="00CC0CEB" w:rsidRPr="00CC0CEB" w:rsidTr="001C3228"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:rsidR="00CC0CEB" w:rsidRPr="00CC0CEB" w:rsidRDefault="00CC0CEB" w:rsidP="00CC0CEB">
            <w:pPr>
              <w:numPr>
                <w:ilvl w:val="0"/>
                <w:numId w:val="7"/>
              </w:numPr>
              <w:contextualSpacing/>
              <w:jc w:val="center"/>
              <w:rPr>
                <w:color w:val="000000" w:themeColor="text1"/>
                <w:vertAlign w:val="superscript"/>
                <w:lang w:val="pt-BR" w:eastAsia="zh-CN"/>
              </w:rPr>
            </w:pPr>
          </w:p>
        </w:tc>
        <w:tc>
          <w:tcPr>
            <w:tcW w:w="0" w:type="auto"/>
            <w:vAlign w:val="center"/>
          </w:tcPr>
          <w:p w:rsidR="00CC0CEB" w:rsidRPr="00CC0CEB" w:rsidRDefault="00CC0CEB" w:rsidP="00CC0CEB">
            <w:pPr>
              <w:jc w:val="both"/>
              <w:rPr>
                <w:color w:val="000000" w:themeColor="text1"/>
                <w:vertAlign w:val="superscript"/>
                <w:lang w:val="pt-BR"/>
              </w:rPr>
            </w:pPr>
            <w:proofErr w:type="gramStart"/>
            <w:r w:rsidRPr="00CC0CEB">
              <w:rPr>
                <w:color w:val="000000" w:themeColor="text1"/>
                <w:vertAlign w:val="superscript"/>
                <w:lang w:val="pt-BR"/>
              </w:rPr>
              <w:t>MARGARINA :</w:t>
            </w:r>
            <w:proofErr w:type="gramEnd"/>
            <w:r w:rsidRPr="00CC0CEB">
              <w:rPr>
                <w:color w:val="000000" w:themeColor="text1"/>
                <w:vertAlign w:val="superscript"/>
                <w:lang w:val="pt-BR"/>
              </w:rPr>
              <w:t xml:space="preserve"> CREMOSA 50% DE LIPÍDIOS, COM SAL BALDE DE 15 KG</w:t>
            </w:r>
          </w:p>
        </w:tc>
        <w:tc>
          <w:tcPr>
            <w:tcW w:w="0" w:type="auto"/>
            <w:vAlign w:val="center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15</w:t>
            </w:r>
          </w:p>
        </w:tc>
        <w:tc>
          <w:tcPr>
            <w:tcW w:w="0" w:type="auto"/>
            <w:vAlign w:val="center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UND</w:t>
            </w:r>
          </w:p>
        </w:tc>
        <w:tc>
          <w:tcPr>
            <w:tcW w:w="0" w:type="auto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R$142,00</w:t>
            </w:r>
          </w:p>
        </w:tc>
        <w:tc>
          <w:tcPr>
            <w:tcW w:w="0" w:type="auto"/>
          </w:tcPr>
          <w:p w:rsidR="00CC0CEB" w:rsidRPr="00CC0CEB" w:rsidRDefault="00CC0CEB" w:rsidP="00CC0CEB">
            <w:pPr>
              <w:rPr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R$2.130,00</w:t>
            </w:r>
          </w:p>
        </w:tc>
      </w:tr>
      <w:tr w:rsidR="00CC0CEB" w:rsidRPr="00CC0CEB" w:rsidTr="001C3228"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:rsidR="00CC0CEB" w:rsidRPr="00CC0CEB" w:rsidRDefault="00CC0CEB" w:rsidP="00CC0CEB">
            <w:pPr>
              <w:numPr>
                <w:ilvl w:val="0"/>
                <w:numId w:val="7"/>
              </w:numPr>
              <w:contextualSpacing/>
              <w:jc w:val="center"/>
              <w:rPr>
                <w:color w:val="000000" w:themeColor="text1"/>
                <w:vertAlign w:val="superscript"/>
                <w:lang w:val="pt-BR" w:eastAsia="zh-CN"/>
              </w:rPr>
            </w:pPr>
          </w:p>
        </w:tc>
        <w:tc>
          <w:tcPr>
            <w:tcW w:w="0" w:type="auto"/>
            <w:vAlign w:val="center"/>
          </w:tcPr>
          <w:p w:rsidR="00CC0CEB" w:rsidRPr="00CC0CEB" w:rsidRDefault="00CC0CEB" w:rsidP="00CC0CEB">
            <w:pPr>
              <w:jc w:val="both"/>
              <w:rPr>
                <w:color w:val="000000" w:themeColor="text1"/>
                <w:vertAlign w:val="superscript"/>
                <w:lang w:val="pt-BR"/>
              </w:rPr>
            </w:pPr>
            <w:r w:rsidRPr="00CC0CEB">
              <w:rPr>
                <w:color w:val="000000" w:themeColor="text1"/>
                <w:vertAlign w:val="superscript"/>
                <w:lang w:val="pt-BR"/>
              </w:rPr>
              <w:t>ÓLEO DE SOJA: CAIXA COM 20 UNIDADES</w:t>
            </w:r>
          </w:p>
        </w:tc>
        <w:tc>
          <w:tcPr>
            <w:tcW w:w="0" w:type="auto"/>
            <w:vAlign w:val="center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8</w:t>
            </w:r>
          </w:p>
        </w:tc>
        <w:tc>
          <w:tcPr>
            <w:tcW w:w="0" w:type="auto"/>
            <w:vAlign w:val="center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CX</w:t>
            </w:r>
          </w:p>
        </w:tc>
        <w:tc>
          <w:tcPr>
            <w:tcW w:w="0" w:type="auto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R$190,00</w:t>
            </w:r>
          </w:p>
        </w:tc>
        <w:tc>
          <w:tcPr>
            <w:tcW w:w="0" w:type="auto"/>
          </w:tcPr>
          <w:p w:rsidR="00CC0CEB" w:rsidRPr="00CC0CEB" w:rsidRDefault="00CC0CEB" w:rsidP="00CC0CEB">
            <w:pPr>
              <w:rPr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R$1.520,00</w:t>
            </w:r>
          </w:p>
        </w:tc>
      </w:tr>
      <w:tr w:rsidR="00CC0CEB" w:rsidRPr="00CC0CEB" w:rsidTr="001C3228"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:rsidR="00CC0CEB" w:rsidRPr="00CC0CEB" w:rsidRDefault="00CC0CEB" w:rsidP="00CC0CEB">
            <w:pPr>
              <w:numPr>
                <w:ilvl w:val="0"/>
                <w:numId w:val="7"/>
              </w:numPr>
              <w:contextualSpacing/>
              <w:jc w:val="center"/>
              <w:rPr>
                <w:color w:val="000000" w:themeColor="text1"/>
                <w:vertAlign w:val="superscript"/>
                <w:lang w:val="pt-BR" w:eastAsia="zh-CN"/>
              </w:rPr>
            </w:pPr>
          </w:p>
        </w:tc>
        <w:tc>
          <w:tcPr>
            <w:tcW w:w="0" w:type="auto"/>
          </w:tcPr>
          <w:p w:rsidR="00CC0CEB" w:rsidRPr="00CC0CEB" w:rsidRDefault="00CC0CEB" w:rsidP="00CC0CEB">
            <w:pPr>
              <w:keepNext/>
              <w:keepLines/>
              <w:outlineLvl w:val="0"/>
              <w:rPr>
                <w:rFonts w:eastAsiaTheme="majorEastAsia"/>
                <w:bCs/>
                <w:color w:val="000000" w:themeColor="text1"/>
                <w:vertAlign w:val="superscript"/>
                <w:lang w:val="pt-BR"/>
              </w:rPr>
            </w:pPr>
            <w:r w:rsidRPr="00CC0CEB">
              <w:rPr>
                <w:rFonts w:eastAsiaTheme="majorEastAsia"/>
                <w:bCs/>
                <w:color w:val="000000" w:themeColor="text1"/>
                <w:vertAlign w:val="superscript"/>
                <w:lang w:val="pt-BR"/>
              </w:rPr>
              <w:t xml:space="preserve">OVOS BRANCOS; TIPO DE GALINHA CAIXA 30 </w:t>
            </w:r>
            <w:proofErr w:type="gramStart"/>
            <w:r w:rsidRPr="00CC0CEB">
              <w:rPr>
                <w:rFonts w:eastAsiaTheme="majorEastAsia"/>
                <w:bCs/>
                <w:color w:val="000000" w:themeColor="text1"/>
                <w:vertAlign w:val="superscript"/>
                <w:lang w:val="pt-BR"/>
              </w:rPr>
              <w:t>UNIDADES</w:t>
            </w:r>
            <w:proofErr w:type="gramEnd"/>
          </w:p>
        </w:tc>
        <w:tc>
          <w:tcPr>
            <w:tcW w:w="0" w:type="auto"/>
            <w:vAlign w:val="center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200</w:t>
            </w:r>
          </w:p>
        </w:tc>
        <w:tc>
          <w:tcPr>
            <w:tcW w:w="0" w:type="auto"/>
            <w:vAlign w:val="center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CAIXA</w:t>
            </w:r>
          </w:p>
        </w:tc>
        <w:tc>
          <w:tcPr>
            <w:tcW w:w="0" w:type="auto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R$16,00</w:t>
            </w:r>
          </w:p>
        </w:tc>
        <w:tc>
          <w:tcPr>
            <w:tcW w:w="0" w:type="auto"/>
          </w:tcPr>
          <w:p w:rsidR="00CC0CEB" w:rsidRPr="00CC0CEB" w:rsidRDefault="00CC0CEB" w:rsidP="00CC0CEB">
            <w:pPr>
              <w:rPr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R$3.200,00</w:t>
            </w:r>
          </w:p>
        </w:tc>
      </w:tr>
      <w:tr w:rsidR="00CC0CEB" w:rsidRPr="00CC0CEB" w:rsidTr="001C3228"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:rsidR="00CC0CEB" w:rsidRPr="00CC0CEB" w:rsidRDefault="00CC0CEB" w:rsidP="00CC0CEB">
            <w:pPr>
              <w:numPr>
                <w:ilvl w:val="0"/>
                <w:numId w:val="7"/>
              </w:numPr>
              <w:contextualSpacing/>
              <w:jc w:val="center"/>
              <w:rPr>
                <w:color w:val="000000" w:themeColor="text1"/>
                <w:vertAlign w:val="superscript"/>
                <w:lang w:val="pt-BR" w:eastAsia="zh-CN"/>
              </w:rPr>
            </w:pPr>
          </w:p>
        </w:tc>
        <w:tc>
          <w:tcPr>
            <w:tcW w:w="0" w:type="auto"/>
            <w:vAlign w:val="center"/>
          </w:tcPr>
          <w:p w:rsidR="00CC0CEB" w:rsidRPr="00CC0CEB" w:rsidRDefault="00CC0CEB" w:rsidP="00CC0CEB">
            <w:pPr>
              <w:jc w:val="both"/>
              <w:rPr>
                <w:color w:val="000000" w:themeColor="text1"/>
                <w:vertAlign w:val="superscript"/>
                <w:lang w:val="pt-BR"/>
              </w:rPr>
            </w:pPr>
            <w:r w:rsidRPr="00CC0CEB">
              <w:rPr>
                <w:color w:val="000000" w:themeColor="text1"/>
                <w:vertAlign w:val="superscript"/>
                <w:lang w:val="pt-BR"/>
              </w:rPr>
              <w:t xml:space="preserve">REFORÇADOR DE PANIFICAÇÃO; </w:t>
            </w:r>
            <w:proofErr w:type="gramStart"/>
            <w:r w:rsidRPr="00CC0CEB">
              <w:rPr>
                <w:color w:val="000000" w:themeColor="text1"/>
                <w:vertAlign w:val="superscript"/>
                <w:lang w:val="pt-BR"/>
              </w:rPr>
              <w:t>COMPOSTO POR AMIDO DE MILHO OU FÉCULA DE MANDIOCA, POLISORBATO 80, ACIDO</w:t>
            </w:r>
            <w:proofErr w:type="gramEnd"/>
            <w:r w:rsidRPr="00CC0CEB">
              <w:rPr>
                <w:color w:val="000000" w:themeColor="text1"/>
                <w:vertAlign w:val="superscript"/>
                <w:lang w:val="pt-BR"/>
              </w:rPr>
              <w:t xml:space="preserve"> ASCÓRBICO E ALFAMILASE, CONTEM GLÚTEN, CAIXAS DE 10 KG COM TODAS AS INFORMAÇÕES PERTINENTE AO PRODUTO, PREVISTO NA LEGISLAÇÃO VIGENTE CONSTANDO DATA DE FABRICAÇÃO E VALIDADE NOS PACOTES INDIVIDUAIS.</w:t>
            </w:r>
          </w:p>
        </w:tc>
        <w:tc>
          <w:tcPr>
            <w:tcW w:w="0" w:type="auto"/>
            <w:vAlign w:val="center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16</w:t>
            </w:r>
          </w:p>
        </w:tc>
        <w:tc>
          <w:tcPr>
            <w:tcW w:w="0" w:type="auto"/>
            <w:vAlign w:val="center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CX</w:t>
            </w:r>
          </w:p>
        </w:tc>
        <w:tc>
          <w:tcPr>
            <w:tcW w:w="0" w:type="auto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R$105,00</w:t>
            </w:r>
          </w:p>
        </w:tc>
        <w:tc>
          <w:tcPr>
            <w:tcW w:w="0" w:type="auto"/>
          </w:tcPr>
          <w:p w:rsidR="00CC0CEB" w:rsidRPr="00CC0CEB" w:rsidRDefault="00CC0CEB" w:rsidP="00CC0CEB">
            <w:pPr>
              <w:rPr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R$1680,00</w:t>
            </w:r>
          </w:p>
        </w:tc>
      </w:tr>
      <w:tr w:rsidR="00CC0CEB" w:rsidRPr="00CC0CEB" w:rsidTr="001C3228"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:rsidR="00CC0CEB" w:rsidRPr="00CC0CEB" w:rsidRDefault="00CC0CEB" w:rsidP="00CC0CEB">
            <w:pPr>
              <w:numPr>
                <w:ilvl w:val="0"/>
                <w:numId w:val="7"/>
              </w:numPr>
              <w:contextualSpacing/>
              <w:jc w:val="center"/>
              <w:rPr>
                <w:color w:val="000000" w:themeColor="text1"/>
                <w:vertAlign w:val="superscript"/>
                <w:lang w:val="pt-BR" w:eastAsia="zh-CN"/>
              </w:rPr>
            </w:pPr>
          </w:p>
        </w:tc>
        <w:tc>
          <w:tcPr>
            <w:tcW w:w="0" w:type="auto"/>
            <w:vAlign w:val="center"/>
          </w:tcPr>
          <w:p w:rsidR="00CC0CEB" w:rsidRPr="00CC0CEB" w:rsidRDefault="00CC0CEB" w:rsidP="00CC0CEB">
            <w:pPr>
              <w:jc w:val="both"/>
              <w:rPr>
                <w:color w:val="000000" w:themeColor="text1"/>
                <w:vertAlign w:val="superscript"/>
                <w:lang w:val="pt-BR"/>
              </w:rPr>
            </w:pPr>
            <w:r w:rsidRPr="00CC0CEB">
              <w:rPr>
                <w:color w:val="000000" w:themeColor="text1"/>
                <w:vertAlign w:val="superscript"/>
                <w:lang w:val="pt-BR"/>
              </w:rPr>
              <w:t xml:space="preserve">SACO DE TRIGO ESPECIAL; DE 25 KG PARA PANIFICAÇÃO TIPO </w:t>
            </w:r>
            <w:proofErr w:type="gramStart"/>
            <w:r w:rsidRPr="00CC0CEB">
              <w:rPr>
                <w:color w:val="000000" w:themeColor="text1"/>
                <w:vertAlign w:val="superscript"/>
                <w:lang w:val="pt-BR"/>
              </w:rPr>
              <w:t>1</w:t>
            </w:r>
            <w:proofErr w:type="gramEnd"/>
            <w:r w:rsidRPr="00CC0CEB">
              <w:rPr>
                <w:color w:val="000000" w:themeColor="text1"/>
                <w:vertAlign w:val="superscript"/>
                <w:lang w:val="pt-BR"/>
              </w:rPr>
              <w:t xml:space="preserve"> FERRO, ACIDO FÓLICO, MELHORADORES DE FARINHA , ACIDO ASCÓRBICO E AZODICARBONAMIDA, EMBALAGEM SACO DE RAFIA DE POLIPROPILENO CONTENDO 25 KG COM TODAS AS INFORMAÇÕES </w:t>
            </w:r>
            <w:r w:rsidRPr="00CC0CEB">
              <w:rPr>
                <w:color w:val="000000" w:themeColor="text1"/>
                <w:vertAlign w:val="superscript"/>
                <w:lang w:val="pt-BR"/>
              </w:rPr>
              <w:lastRenderedPageBreak/>
              <w:t>PERTINENTE AO PRODUTO, PREVISTO NA LEGISLAÇÃO VIGENTE CONSTANDO DATA DE FABRICAÇÃO E VALIDADE NOS PACOTES INDIVIDUAIS.</w:t>
            </w:r>
          </w:p>
        </w:tc>
        <w:tc>
          <w:tcPr>
            <w:tcW w:w="0" w:type="auto"/>
            <w:vAlign w:val="center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lastRenderedPageBreak/>
              <w:t>320</w:t>
            </w:r>
          </w:p>
        </w:tc>
        <w:tc>
          <w:tcPr>
            <w:tcW w:w="0" w:type="auto"/>
            <w:vAlign w:val="center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SACO</w:t>
            </w:r>
          </w:p>
        </w:tc>
        <w:tc>
          <w:tcPr>
            <w:tcW w:w="0" w:type="auto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R$90,05</w:t>
            </w:r>
          </w:p>
        </w:tc>
        <w:tc>
          <w:tcPr>
            <w:tcW w:w="0" w:type="auto"/>
          </w:tcPr>
          <w:p w:rsidR="00CC0CEB" w:rsidRPr="00CC0CEB" w:rsidRDefault="00CC0CEB" w:rsidP="00CC0CEB">
            <w:pPr>
              <w:rPr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R$28.816,00</w:t>
            </w:r>
          </w:p>
        </w:tc>
      </w:tr>
      <w:tr w:rsidR="00CC0CEB" w:rsidRPr="00CC0CEB" w:rsidTr="001C3228"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:rsidR="00CC0CEB" w:rsidRPr="00CC0CEB" w:rsidRDefault="00CC0CEB" w:rsidP="00CC0CEB">
            <w:pPr>
              <w:numPr>
                <w:ilvl w:val="0"/>
                <w:numId w:val="7"/>
              </w:numPr>
              <w:contextualSpacing/>
              <w:jc w:val="center"/>
              <w:rPr>
                <w:color w:val="000000" w:themeColor="text1"/>
                <w:vertAlign w:val="superscript"/>
                <w:lang w:val="pt-BR" w:eastAsia="zh-CN"/>
              </w:rPr>
            </w:pPr>
          </w:p>
        </w:tc>
        <w:tc>
          <w:tcPr>
            <w:tcW w:w="0" w:type="auto"/>
            <w:vAlign w:val="center"/>
          </w:tcPr>
          <w:p w:rsidR="00CC0CEB" w:rsidRPr="00CC0CEB" w:rsidRDefault="00CC0CEB" w:rsidP="00CC0CEB">
            <w:pPr>
              <w:jc w:val="both"/>
              <w:rPr>
                <w:color w:val="000000" w:themeColor="text1"/>
                <w:vertAlign w:val="superscript"/>
                <w:lang w:val="pt-BR"/>
              </w:rPr>
            </w:pPr>
            <w:r w:rsidRPr="00CC0CEB">
              <w:rPr>
                <w:color w:val="000000" w:themeColor="text1"/>
                <w:vertAlign w:val="superscript"/>
                <w:lang w:val="pt-BR"/>
              </w:rPr>
              <w:t xml:space="preserve">SAL REFINADO BRANCO; DCE </w:t>
            </w:r>
            <w:proofErr w:type="gramStart"/>
            <w:r w:rsidRPr="00CC0CEB">
              <w:rPr>
                <w:color w:val="000000" w:themeColor="text1"/>
                <w:vertAlign w:val="superscript"/>
                <w:lang w:val="pt-BR"/>
              </w:rPr>
              <w:t>1KG</w:t>
            </w:r>
            <w:proofErr w:type="gramEnd"/>
            <w:r w:rsidRPr="00CC0CEB">
              <w:rPr>
                <w:color w:val="000000" w:themeColor="text1"/>
                <w:vertAlign w:val="superscript"/>
                <w:lang w:val="pt-BR"/>
              </w:rPr>
              <w:t xml:space="preserve"> IODATO DE POTÁSSIO E FERROCIANETO DE SÓDIO, NÃO CONTÉM GLUTEN, ADICIONADO EM EMBALAGEM PLÁSTICA LACRADA DE 1 KG, COM TODAS AS INFORMAÇÕES PERTINENTE AO PRODUTO, PREVISTO NA LEGISLAÇÃO VIGENTE CONSTANDO DATA DE FABRICAÇÃO E VALIDADE NOS PACOTES INDIVIDUAIS.</w:t>
            </w:r>
          </w:p>
        </w:tc>
        <w:tc>
          <w:tcPr>
            <w:tcW w:w="0" w:type="auto"/>
            <w:vAlign w:val="center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185</w:t>
            </w:r>
          </w:p>
        </w:tc>
        <w:tc>
          <w:tcPr>
            <w:tcW w:w="0" w:type="auto"/>
            <w:vAlign w:val="center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PCT</w:t>
            </w:r>
          </w:p>
        </w:tc>
        <w:tc>
          <w:tcPr>
            <w:tcW w:w="0" w:type="auto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R$1,25</w:t>
            </w:r>
          </w:p>
        </w:tc>
        <w:tc>
          <w:tcPr>
            <w:tcW w:w="0" w:type="auto"/>
          </w:tcPr>
          <w:p w:rsidR="00CC0CEB" w:rsidRPr="00CC0CEB" w:rsidRDefault="00CC0CEB" w:rsidP="00CC0CEB">
            <w:pPr>
              <w:rPr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R$231,25</w:t>
            </w:r>
          </w:p>
        </w:tc>
      </w:tr>
      <w:tr w:rsidR="00CC0CEB" w:rsidRPr="00CC0CEB" w:rsidTr="001C3228">
        <w:tc>
          <w:tcPr>
            <w:tcW w:w="0" w:type="auto"/>
            <w:gridSpan w:val="3"/>
            <w:tcBorders>
              <w:left w:val="single" w:sz="12" w:space="0" w:color="000000"/>
            </w:tcBorders>
            <w:vAlign w:val="center"/>
          </w:tcPr>
          <w:p w:rsidR="00CC0CEB" w:rsidRPr="00CC0CEB" w:rsidRDefault="00CC0CEB" w:rsidP="00CC0CEB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TOTAL</w:t>
            </w:r>
          </w:p>
        </w:tc>
        <w:tc>
          <w:tcPr>
            <w:tcW w:w="0" w:type="auto"/>
            <w:gridSpan w:val="3"/>
            <w:vAlign w:val="center"/>
          </w:tcPr>
          <w:p w:rsidR="00CC0CEB" w:rsidRPr="00CC0CEB" w:rsidRDefault="00CC0CEB" w:rsidP="00CC0CEB">
            <w:pPr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R$52.722,25</w:t>
            </w:r>
          </w:p>
        </w:tc>
      </w:tr>
    </w:tbl>
    <w:p w:rsidR="00CC0CEB" w:rsidRPr="00CC0CEB" w:rsidRDefault="00CC0CEB" w:rsidP="00CC0CEB">
      <w:pPr>
        <w:ind w:firstLine="708"/>
        <w:jc w:val="both"/>
        <w:rPr>
          <w:b/>
          <w:color w:val="000000"/>
          <w:lang w:val="pt-BR" w:eastAsia="pt-BR"/>
        </w:rPr>
      </w:pPr>
    </w:p>
    <w:p w:rsidR="009B6AA4" w:rsidRDefault="009B6AA4" w:rsidP="009B6AA4">
      <w:pPr>
        <w:ind w:firstLine="708"/>
        <w:jc w:val="both"/>
        <w:rPr>
          <w:b/>
          <w:color w:val="000000"/>
          <w:lang w:val="pt-BR" w:eastAsia="pt-BR"/>
        </w:rPr>
      </w:pPr>
      <w:r>
        <w:rPr>
          <w:b/>
          <w:color w:val="000000"/>
          <w:lang w:val="pt-BR" w:eastAsia="pt-BR"/>
        </w:rPr>
        <w:t xml:space="preserve">LACTOSOJA SERVIÇOS E COMERCIO DE ALIMENTOS EIRELI </w:t>
      </w:r>
    </w:p>
    <w:p w:rsidR="00CC0CEB" w:rsidRPr="00CC0CEB" w:rsidRDefault="00CC0CEB" w:rsidP="00CC0CEB">
      <w:pPr>
        <w:ind w:firstLine="708"/>
        <w:jc w:val="both"/>
        <w:rPr>
          <w:b/>
          <w:color w:val="000000"/>
          <w:lang w:val="pt-BR" w:eastAsia="pt-BR"/>
        </w:rPr>
      </w:pPr>
    </w:p>
    <w:tbl>
      <w:tblPr>
        <w:tblW w:w="89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43"/>
        <w:gridCol w:w="4852"/>
        <w:gridCol w:w="643"/>
        <w:gridCol w:w="705"/>
        <w:gridCol w:w="963"/>
        <w:gridCol w:w="1134"/>
      </w:tblGrid>
      <w:tr w:rsidR="00CC0CEB" w:rsidRPr="00CC0CEB" w:rsidTr="001C3228">
        <w:trPr>
          <w:trHeight w:val="276"/>
        </w:trPr>
        <w:tc>
          <w:tcPr>
            <w:tcW w:w="643" w:type="dxa"/>
            <w:vMerge w:val="restart"/>
            <w:tcBorders>
              <w:left w:val="single" w:sz="12" w:space="0" w:color="000000"/>
            </w:tcBorders>
            <w:shd w:val="clear" w:color="auto" w:fill="F2F2F2"/>
            <w:vAlign w:val="center"/>
          </w:tcPr>
          <w:p w:rsidR="00CC0CEB" w:rsidRPr="00CC0CEB" w:rsidRDefault="00CC0CEB" w:rsidP="00CC0CEB">
            <w:pPr>
              <w:jc w:val="center"/>
              <w:rPr>
                <w:b/>
                <w:vertAlign w:val="superscript"/>
              </w:rPr>
            </w:pPr>
            <w:r w:rsidRPr="00CC0CEB">
              <w:rPr>
                <w:b/>
                <w:vertAlign w:val="superscript"/>
              </w:rPr>
              <w:t>ÍTEM</w:t>
            </w:r>
          </w:p>
        </w:tc>
        <w:tc>
          <w:tcPr>
            <w:tcW w:w="4852" w:type="dxa"/>
            <w:vMerge w:val="restart"/>
            <w:shd w:val="clear" w:color="auto" w:fill="F2F2F2"/>
            <w:vAlign w:val="center"/>
          </w:tcPr>
          <w:p w:rsidR="00CC0CEB" w:rsidRPr="00CC0CEB" w:rsidRDefault="00CC0CEB" w:rsidP="00CC0CEB">
            <w:pPr>
              <w:jc w:val="center"/>
              <w:rPr>
                <w:b/>
                <w:vertAlign w:val="superscript"/>
              </w:rPr>
            </w:pPr>
            <w:r w:rsidRPr="00CC0CEB">
              <w:rPr>
                <w:b/>
                <w:vertAlign w:val="superscript"/>
              </w:rPr>
              <w:t>DESCRIÇÃO DO MATERIAL</w:t>
            </w:r>
          </w:p>
        </w:tc>
        <w:tc>
          <w:tcPr>
            <w:tcW w:w="643" w:type="dxa"/>
            <w:vMerge w:val="restart"/>
            <w:shd w:val="clear" w:color="auto" w:fill="F2F2F2"/>
            <w:vAlign w:val="center"/>
          </w:tcPr>
          <w:p w:rsidR="00CC0CEB" w:rsidRPr="00CC0CEB" w:rsidRDefault="00CC0CEB" w:rsidP="00CC0CEB">
            <w:pPr>
              <w:jc w:val="center"/>
              <w:rPr>
                <w:b/>
                <w:vertAlign w:val="superscript"/>
              </w:rPr>
            </w:pPr>
            <w:r w:rsidRPr="00CC0CEB">
              <w:rPr>
                <w:b/>
                <w:vertAlign w:val="superscript"/>
              </w:rPr>
              <w:t>QTD</w:t>
            </w:r>
          </w:p>
        </w:tc>
        <w:tc>
          <w:tcPr>
            <w:tcW w:w="705" w:type="dxa"/>
            <w:vMerge w:val="restart"/>
            <w:shd w:val="clear" w:color="auto" w:fill="F2F2F2"/>
            <w:vAlign w:val="center"/>
          </w:tcPr>
          <w:p w:rsidR="00CC0CEB" w:rsidRPr="00CC0CEB" w:rsidRDefault="00CC0CEB" w:rsidP="00CC0CEB">
            <w:pPr>
              <w:jc w:val="center"/>
              <w:rPr>
                <w:b/>
                <w:vertAlign w:val="superscript"/>
              </w:rPr>
            </w:pPr>
            <w:r w:rsidRPr="00CC0CEB">
              <w:rPr>
                <w:b/>
                <w:vertAlign w:val="superscript"/>
              </w:rPr>
              <w:t>UNID</w:t>
            </w:r>
          </w:p>
        </w:tc>
        <w:tc>
          <w:tcPr>
            <w:tcW w:w="2097" w:type="dxa"/>
            <w:gridSpan w:val="2"/>
            <w:shd w:val="clear" w:color="auto" w:fill="F2F2F2"/>
          </w:tcPr>
          <w:p w:rsidR="00CC0CEB" w:rsidRPr="00CC0CEB" w:rsidRDefault="00CC0CEB" w:rsidP="00CC0CEB">
            <w:pPr>
              <w:jc w:val="center"/>
              <w:rPr>
                <w:b/>
                <w:vertAlign w:val="superscript"/>
              </w:rPr>
            </w:pPr>
            <w:r w:rsidRPr="00CC0CEB">
              <w:rPr>
                <w:b/>
                <w:vertAlign w:val="superscript"/>
              </w:rPr>
              <w:t>VALOR</w:t>
            </w:r>
          </w:p>
        </w:tc>
      </w:tr>
      <w:tr w:rsidR="00CC0CEB" w:rsidRPr="00CC0CEB" w:rsidTr="001C3228">
        <w:trPr>
          <w:trHeight w:val="276"/>
        </w:trPr>
        <w:tc>
          <w:tcPr>
            <w:tcW w:w="643" w:type="dxa"/>
            <w:vMerge/>
            <w:tcBorders>
              <w:left w:val="single" w:sz="12" w:space="0" w:color="000000"/>
            </w:tcBorders>
          </w:tcPr>
          <w:p w:rsidR="00CC0CEB" w:rsidRPr="00CC0CEB" w:rsidRDefault="00CC0CEB" w:rsidP="00CC0CEB">
            <w:pPr>
              <w:rPr>
                <w:vertAlign w:val="superscript"/>
              </w:rPr>
            </w:pPr>
          </w:p>
        </w:tc>
        <w:tc>
          <w:tcPr>
            <w:tcW w:w="4852" w:type="dxa"/>
            <w:vMerge/>
          </w:tcPr>
          <w:p w:rsidR="00CC0CEB" w:rsidRPr="00CC0CEB" w:rsidRDefault="00CC0CEB" w:rsidP="00CC0CEB">
            <w:pPr>
              <w:rPr>
                <w:vertAlign w:val="superscript"/>
              </w:rPr>
            </w:pPr>
          </w:p>
        </w:tc>
        <w:tc>
          <w:tcPr>
            <w:tcW w:w="643" w:type="dxa"/>
            <w:vMerge/>
          </w:tcPr>
          <w:p w:rsidR="00CC0CEB" w:rsidRPr="00CC0CEB" w:rsidRDefault="00CC0CEB" w:rsidP="00CC0CEB">
            <w:pPr>
              <w:rPr>
                <w:vertAlign w:val="superscript"/>
              </w:rPr>
            </w:pPr>
          </w:p>
        </w:tc>
        <w:tc>
          <w:tcPr>
            <w:tcW w:w="705" w:type="dxa"/>
            <w:vMerge/>
          </w:tcPr>
          <w:p w:rsidR="00CC0CEB" w:rsidRPr="00CC0CEB" w:rsidRDefault="00CC0CEB" w:rsidP="00CC0CEB">
            <w:pPr>
              <w:rPr>
                <w:vertAlign w:val="superscript"/>
              </w:rPr>
            </w:pPr>
          </w:p>
        </w:tc>
        <w:tc>
          <w:tcPr>
            <w:tcW w:w="963" w:type="dxa"/>
          </w:tcPr>
          <w:p w:rsidR="00CC0CEB" w:rsidRPr="00CC0CEB" w:rsidRDefault="00CC0CEB" w:rsidP="00CC0CEB">
            <w:pPr>
              <w:rPr>
                <w:vertAlign w:val="superscript"/>
              </w:rPr>
            </w:pPr>
            <w:r w:rsidRPr="00CC0CEB">
              <w:rPr>
                <w:vertAlign w:val="superscript"/>
              </w:rPr>
              <w:t>UNIT.</w:t>
            </w:r>
          </w:p>
        </w:tc>
        <w:tc>
          <w:tcPr>
            <w:tcW w:w="1134" w:type="dxa"/>
          </w:tcPr>
          <w:p w:rsidR="00CC0CEB" w:rsidRPr="00CC0CEB" w:rsidRDefault="00CC0CEB" w:rsidP="00CC0CEB">
            <w:pPr>
              <w:rPr>
                <w:vertAlign w:val="superscript"/>
              </w:rPr>
            </w:pPr>
            <w:r w:rsidRPr="00CC0CEB">
              <w:rPr>
                <w:vertAlign w:val="superscript"/>
              </w:rPr>
              <w:t>TOTAL</w:t>
            </w:r>
          </w:p>
        </w:tc>
      </w:tr>
      <w:tr w:rsidR="00CC0CEB" w:rsidRPr="00CC0CEB" w:rsidTr="001C3228">
        <w:trPr>
          <w:trHeight w:val="2017"/>
        </w:trPr>
        <w:tc>
          <w:tcPr>
            <w:tcW w:w="643" w:type="dxa"/>
            <w:tcBorders>
              <w:left w:val="single" w:sz="12" w:space="0" w:color="000000"/>
            </w:tcBorders>
            <w:vAlign w:val="center"/>
          </w:tcPr>
          <w:p w:rsidR="00CC0CEB" w:rsidRPr="00CC0CEB" w:rsidRDefault="00CC0CEB" w:rsidP="00CC0CEB">
            <w:pPr>
              <w:numPr>
                <w:ilvl w:val="0"/>
                <w:numId w:val="8"/>
              </w:numPr>
              <w:contextualSpacing/>
              <w:jc w:val="center"/>
              <w:rPr>
                <w:vertAlign w:val="superscript"/>
                <w:lang w:val="pt-BR" w:eastAsia="zh-CN"/>
              </w:rPr>
            </w:pPr>
          </w:p>
        </w:tc>
        <w:tc>
          <w:tcPr>
            <w:tcW w:w="4852" w:type="dxa"/>
            <w:vAlign w:val="center"/>
          </w:tcPr>
          <w:p w:rsidR="00CC0CEB" w:rsidRPr="00CC0CEB" w:rsidRDefault="00CC0CEB" w:rsidP="00CC0CEB">
            <w:pPr>
              <w:jc w:val="both"/>
              <w:rPr>
                <w:vertAlign w:val="superscript"/>
                <w:lang w:val="pt-BR"/>
              </w:rPr>
            </w:pPr>
            <w:r w:rsidRPr="00CC0CEB">
              <w:rPr>
                <w:vertAlign w:val="superscript"/>
                <w:lang w:val="pt-BR"/>
              </w:rPr>
              <w:t xml:space="preserve">ANTIESPUMANTE; GRAU ALIMENTÍCIO – FRASCO DE 5L BASE VEGETAL É BIODEGRADÁVEL E SINTETIZADO COM AS MAIS AVANÇADAS TÉCNICAS DE ÓLEOS VEGETAIS, É INODORO, ATÓXICO, DE GRAU ALIMENTÍCIO, COM </w:t>
            </w:r>
            <w:proofErr w:type="gramStart"/>
            <w:r w:rsidRPr="00CC0CEB">
              <w:rPr>
                <w:vertAlign w:val="superscript"/>
                <w:lang w:val="pt-BR"/>
              </w:rPr>
              <w:t>TODAS AS INFORMAÇÕES PERTINENTE</w:t>
            </w:r>
            <w:proofErr w:type="gramEnd"/>
            <w:r w:rsidRPr="00CC0CEB">
              <w:rPr>
                <w:vertAlign w:val="superscript"/>
                <w:lang w:val="pt-BR"/>
              </w:rPr>
              <w:t xml:space="preserve"> AO PRODUTO, PREVISTO NA LEGISLAÇÃO VIGENTE CONSTANDO DATA DE FABRICAÇÃO E VALIDADE NOS FRASCOS INDIVIDUAIS</w:t>
            </w:r>
          </w:p>
        </w:tc>
        <w:tc>
          <w:tcPr>
            <w:tcW w:w="643" w:type="dxa"/>
            <w:vAlign w:val="center"/>
          </w:tcPr>
          <w:p w:rsidR="00CC0CEB" w:rsidRPr="00CC0CEB" w:rsidRDefault="00CC0CEB" w:rsidP="00CC0CEB">
            <w:pPr>
              <w:jc w:val="center"/>
              <w:rPr>
                <w:vertAlign w:val="superscript"/>
              </w:rPr>
            </w:pPr>
            <w:r w:rsidRPr="00CC0CEB">
              <w:rPr>
                <w:vertAlign w:val="superscript"/>
              </w:rPr>
              <w:t>6</w:t>
            </w:r>
          </w:p>
        </w:tc>
        <w:tc>
          <w:tcPr>
            <w:tcW w:w="705" w:type="dxa"/>
            <w:vAlign w:val="center"/>
          </w:tcPr>
          <w:p w:rsidR="00CC0CEB" w:rsidRPr="00CC0CEB" w:rsidRDefault="00CC0CEB" w:rsidP="00CC0CEB">
            <w:pPr>
              <w:jc w:val="center"/>
              <w:rPr>
                <w:vertAlign w:val="superscript"/>
              </w:rPr>
            </w:pPr>
            <w:r w:rsidRPr="00CC0CEB">
              <w:rPr>
                <w:vertAlign w:val="superscript"/>
              </w:rPr>
              <w:t>UND</w:t>
            </w:r>
          </w:p>
        </w:tc>
        <w:tc>
          <w:tcPr>
            <w:tcW w:w="963" w:type="dxa"/>
          </w:tcPr>
          <w:p w:rsidR="00CC0CEB" w:rsidRPr="00CC0CEB" w:rsidRDefault="00CC0CEB" w:rsidP="00CC0CEB">
            <w:r w:rsidRPr="00CC0CEB">
              <w:rPr>
                <w:vertAlign w:val="superscript"/>
              </w:rPr>
              <w:t>R$180,00</w:t>
            </w:r>
          </w:p>
        </w:tc>
        <w:tc>
          <w:tcPr>
            <w:tcW w:w="1134" w:type="dxa"/>
          </w:tcPr>
          <w:p w:rsidR="00CC0CEB" w:rsidRPr="00CC0CEB" w:rsidRDefault="00CC0CEB" w:rsidP="00CC0CEB">
            <w:r w:rsidRPr="00CC0CEB">
              <w:rPr>
                <w:vertAlign w:val="superscript"/>
              </w:rPr>
              <w:t>R$1.080,00</w:t>
            </w:r>
          </w:p>
        </w:tc>
      </w:tr>
      <w:tr w:rsidR="00CC0CEB" w:rsidRPr="00CC0CEB" w:rsidTr="001C3228">
        <w:tc>
          <w:tcPr>
            <w:tcW w:w="643" w:type="dxa"/>
            <w:tcBorders>
              <w:left w:val="single" w:sz="12" w:space="0" w:color="000000"/>
            </w:tcBorders>
            <w:vAlign w:val="center"/>
          </w:tcPr>
          <w:p w:rsidR="00CC0CEB" w:rsidRPr="00CC0CEB" w:rsidRDefault="00CC0CEB" w:rsidP="00CC0CEB">
            <w:pPr>
              <w:numPr>
                <w:ilvl w:val="0"/>
                <w:numId w:val="9"/>
              </w:numPr>
              <w:contextualSpacing/>
              <w:jc w:val="center"/>
              <w:rPr>
                <w:vertAlign w:val="superscript"/>
                <w:lang w:val="pt-BR" w:eastAsia="zh-CN"/>
              </w:rPr>
            </w:pPr>
          </w:p>
        </w:tc>
        <w:tc>
          <w:tcPr>
            <w:tcW w:w="4852" w:type="dxa"/>
            <w:vAlign w:val="center"/>
          </w:tcPr>
          <w:p w:rsidR="00CC0CEB" w:rsidRPr="00CC0CEB" w:rsidRDefault="00CC0CEB" w:rsidP="00CC0CEB">
            <w:pPr>
              <w:jc w:val="both"/>
              <w:rPr>
                <w:vertAlign w:val="superscript"/>
                <w:lang w:val="pt-BR"/>
              </w:rPr>
            </w:pPr>
            <w:r w:rsidRPr="00CC0CEB">
              <w:rPr>
                <w:vertAlign w:val="superscript"/>
                <w:lang w:val="pt-BR"/>
              </w:rPr>
              <w:t xml:space="preserve">BASE MASCARANTE (USADO NA FABRICAÇÃO DE LEITE DE SOJA / DILUIÇÃO: 01 ML/LT, VALIDADE MÍNIMA DE 01 ANO / AMBALAGEM: GALÃO COM 5 </w:t>
            </w:r>
            <w:proofErr w:type="gramStart"/>
            <w:r w:rsidRPr="00CC0CEB">
              <w:rPr>
                <w:vertAlign w:val="superscript"/>
                <w:lang w:val="pt-BR"/>
              </w:rPr>
              <w:t>LITROS</w:t>
            </w:r>
            <w:proofErr w:type="gramEnd"/>
          </w:p>
        </w:tc>
        <w:tc>
          <w:tcPr>
            <w:tcW w:w="643" w:type="dxa"/>
            <w:vAlign w:val="center"/>
          </w:tcPr>
          <w:p w:rsidR="00CC0CEB" w:rsidRPr="00CC0CEB" w:rsidRDefault="00CC0CEB" w:rsidP="00CC0CEB">
            <w:pPr>
              <w:jc w:val="center"/>
              <w:rPr>
                <w:vertAlign w:val="superscript"/>
              </w:rPr>
            </w:pPr>
            <w:r w:rsidRPr="00CC0CEB">
              <w:rPr>
                <w:vertAlign w:val="superscript"/>
              </w:rPr>
              <w:t>6</w:t>
            </w:r>
          </w:p>
        </w:tc>
        <w:tc>
          <w:tcPr>
            <w:tcW w:w="705" w:type="dxa"/>
            <w:vAlign w:val="center"/>
          </w:tcPr>
          <w:p w:rsidR="00CC0CEB" w:rsidRPr="00CC0CEB" w:rsidRDefault="00CC0CEB" w:rsidP="00CC0CEB">
            <w:pPr>
              <w:jc w:val="center"/>
              <w:rPr>
                <w:vertAlign w:val="superscript"/>
              </w:rPr>
            </w:pPr>
            <w:r w:rsidRPr="00CC0CEB">
              <w:rPr>
                <w:vertAlign w:val="superscript"/>
              </w:rPr>
              <w:t>UND</w:t>
            </w:r>
          </w:p>
        </w:tc>
        <w:tc>
          <w:tcPr>
            <w:tcW w:w="963" w:type="dxa"/>
          </w:tcPr>
          <w:p w:rsidR="00CC0CEB" w:rsidRPr="00CC0CEB" w:rsidRDefault="00CC0CEB" w:rsidP="00CC0CEB">
            <w:pPr>
              <w:jc w:val="both"/>
            </w:pPr>
            <w:r w:rsidRPr="00CC0CEB">
              <w:rPr>
                <w:vertAlign w:val="superscript"/>
              </w:rPr>
              <w:t>R$168,90</w:t>
            </w:r>
          </w:p>
        </w:tc>
        <w:tc>
          <w:tcPr>
            <w:tcW w:w="1134" w:type="dxa"/>
          </w:tcPr>
          <w:p w:rsidR="00CC0CEB" w:rsidRPr="00CC0CEB" w:rsidRDefault="00CC0CEB" w:rsidP="00CC0CEB">
            <w:r w:rsidRPr="00CC0CEB">
              <w:rPr>
                <w:vertAlign w:val="superscript"/>
              </w:rPr>
              <w:t>R$1.013,40</w:t>
            </w:r>
          </w:p>
        </w:tc>
      </w:tr>
      <w:tr w:rsidR="00CC0CEB" w:rsidRPr="00CC0CEB" w:rsidTr="001C3228">
        <w:tc>
          <w:tcPr>
            <w:tcW w:w="643" w:type="dxa"/>
            <w:tcBorders>
              <w:left w:val="single" w:sz="12" w:space="0" w:color="000000"/>
            </w:tcBorders>
            <w:vAlign w:val="center"/>
          </w:tcPr>
          <w:p w:rsidR="00CC0CEB" w:rsidRPr="00CC0CEB" w:rsidRDefault="00CC0CEB" w:rsidP="00CC0CEB">
            <w:pPr>
              <w:numPr>
                <w:ilvl w:val="0"/>
                <w:numId w:val="10"/>
              </w:numPr>
              <w:contextualSpacing/>
              <w:jc w:val="center"/>
              <w:rPr>
                <w:vertAlign w:val="superscript"/>
                <w:lang w:val="pt-BR" w:eastAsia="zh-CN"/>
              </w:rPr>
            </w:pPr>
          </w:p>
        </w:tc>
        <w:tc>
          <w:tcPr>
            <w:tcW w:w="4852" w:type="dxa"/>
            <w:vAlign w:val="center"/>
          </w:tcPr>
          <w:p w:rsidR="00CC0CEB" w:rsidRPr="00CC0CEB" w:rsidRDefault="00CC0CEB" w:rsidP="00CC0CEB">
            <w:pPr>
              <w:jc w:val="both"/>
              <w:rPr>
                <w:vertAlign w:val="superscript"/>
                <w:lang w:val="pt-BR"/>
              </w:rPr>
            </w:pPr>
            <w:r w:rsidRPr="00CC0CEB">
              <w:rPr>
                <w:vertAlign w:val="superscript"/>
                <w:lang w:val="pt-BR"/>
              </w:rPr>
              <w:t xml:space="preserve">FILME POLIETILENO: COM IMPRESSÃO EM 05 CORES COM IMPRESSÃO EM 05 CORES, CONFORME LOGOTIPO (PARA EMBALAR LEITE DE </w:t>
            </w:r>
            <w:proofErr w:type="gramStart"/>
            <w:r w:rsidRPr="00CC0CEB">
              <w:rPr>
                <w:vertAlign w:val="superscript"/>
                <w:lang w:val="pt-BR"/>
              </w:rPr>
              <w:t>SOJA,</w:t>
            </w:r>
            <w:proofErr w:type="gramEnd"/>
            <w:r w:rsidRPr="00CC0CEB">
              <w:rPr>
                <w:vertAlign w:val="superscript"/>
                <w:lang w:val="pt-BR"/>
              </w:rPr>
              <w:t>PRODUTO DE BOA QUALIDADE EMBALAGEM: BOBINA DE 13 KG, LARGURA 300MM X 0,072</w:t>
            </w:r>
          </w:p>
        </w:tc>
        <w:tc>
          <w:tcPr>
            <w:tcW w:w="643" w:type="dxa"/>
            <w:vAlign w:val="center"/>
          </w:tcPr>
          <w:p w:rsidR="00CC0CEB" w:rsidRPr="00CC0CEB" w:rsidRDefault="00CC0CEB" w:rsidP="00CC0CEB">
            <w:pPr>
              <w:jc w:val="center"/>
              <w:rPr>
                <w:vertAlign w:val="superscript"/>
              </w:rPr>
            </w:pPr>
            <w:r w:rsidRPr="00CC0CEB">
              <w:rPr>
                <w:vertAlign w:val="superscript"/>
              </w:rPr>
              <w:t>600</w:t>
            </w:r>
          </w:p>
        </w:tc>
        <w:tc>
          <w:tcPr>
            <w:tcW w:w="705" w:type="dxa"/>
            <w:vAlign w:val="center"/>
          </w:tcPr>
          <w:p w:rsidR="00CC0CEB" w:rsidRPr="00CC0CEB" w:rsidRDefault="00CC0CEB" w:rsidP="00CC0CEB">
            <w:pPr>
              <w:jc w:val="center"/>
              <w:rPr>
                <w:vertAlign w:val="superscript"/>
              </w:rPr>
            </w:pPr>
            <w:r w:rsidRPr="00CC0CEB">
              <w:rPr>
                <w:vertAlign w:val="superscript"/>
              </w:rPr>
              <w:t>KG</w:t>
            </w:r>
          </w:p>
        </w:tc>
        <w:tc>
          <w:tcPr>
            <w:tcW w:w="963" w:type="dxa"/>
          </w:tcPr>
          <w:p w:rsidR="00CC0CEB" w:rsidRPr="00CC0CEB" w:rsidRDefault="00CC0CEB" w:rsidP="00CC0CEB">
            <w:r w:rsidRPr="00CC0CEB">
              <w:rPr>
                <w:vertAlign w:val="superscript"/>
              </w:rPr>
              <w:t>R$50,00</w:t>
            </w:r>
          </w:p>
        </w:tc>
        <w:tc>
          <w:tcPr>
            <w:tcW w:w="1134" w:type="dxa"/>
          </w:tcPr>
          <w:p w:rsidR="00CC0CEB" w:rsidRPr="00CC0CEB" w:rsidRDefault="00CC0CEB" w:rsidP="00CC0CEB">
            <w:r w:rsidRPr="00CC0CEB">
              <w:rPr>
                <w:vertAlign w:val="superscript"/>
              </w:rPr>
              <w:t>R$30.000,00</w:t>
            </w:r>
          </w:p>
        </w:tc>
      </w:tr>
      <w:tr w:rsidR="00CC0CEB" w:rsidRPr="00CC0CEB" w:rsidTr="001C3228">
        <w:tc>
          <w:tcPr>
            <w:tcW w:w="6138" w:type="dxa"/>
            <w:gridSpan w:val="3"/>
            <w:tcBorders>
              <w:left w:val="single" w:sz="12" w:space="0" w:color="000000"/>
            </w:tcBorders>
            <w:vAlign w:val="center"/>
          </w:tcPr>
          <w:p w:rsidR="00CC0CEB" w:rsidRPr="00CC0CEB" w:rsidRDefault="00CC0CEB" w:rsidP="00CC0CEB">
            <w:pPr>
              <w:jc w:val="center"/>
              <w:rPr>
                <w:vertAlign w:val="superscript"/>
              </w:rPr>
            </w:pPr>
            <w:r w:rsidRPr="00CC0CEB">
              <w:rPr>
                <w:vertAlign w:val="superscript"/>
              </w:rPr>
              <w:t>TOTAL</w:t>
            </w:r>
          </w:p>
        </w:tc>
        <w:tc>
          <w:tcPr>
            <w:tcW w:w="2802" w:type="dxa"/>
            <w:gridSpan w:val="3"/>
            <w:vAlign w:val="center"/>
          </w:tcPr>
          <w:p w:rsidR="00CC0CEB" w:rsidRPr="00CC0CEB" w:rsidRDefault="00CC0CEB" w:rsidP="00CC0CEB">
            <w:pPr>
              <w:rPr>
                <w:vertAlign w:val="superscript"/>
              </w:rPr>
            </w:pPr>
            <w:r w:rsidRPr="00CC0CEB">
              <w:rPr>
                <w:vertAlign w:val="superscript"/>
              </w:rPr>
              <w:t>R$32.093,00</w:t>
            </w:r>
          </w:p>
        </w:tc>
      </w:tr>
    </w:tbl>
    <w:p w:rsidR="00CC0CEB" w:rsidRPr="00CC0CEB" w:rsidRDefault="00CC0CEB" w:rsidP="00CC0CEB">
      <w:pPr>
        <w:rPr>
          <w:b/>
          <w:lang w:val="pt-BR"/>
        </w:rPr>
      </w:pPr>
    </w:p>
    <w:p w:rsidR="00CC0CEB" w:rsidRPr="00CC0CEB" w:rsidRDefault="00CC0CEB" w:rsidP="00CC0CEB">
      <w:pPr>
        <w:rPr>
          <w:b/>
          <w:lang w:val="pt-BR"/>
        </w:rPr>
      </w:pPr>
    </w:p>
    <w:p w:rsidR="008C528E" w:rsidRDefault="008C528E" w:rsidP="00D034FA">
      <w:pPr>
        <w:jc w:val="center"/>
        <w:rPr>
          <w:b/>
          <w:lang w:val="pt-BR"/>
        </w:rPr>
      </w:pPr>
    </w:p>
    <w:p w:rsidR="00790722" w:rsidRDefault="00790722" w:rsidP="00D034FA">
      <w:pPr>
        <w:jc w:val="center"/>
        <w:rPr>
          <w:b/>
          <w:lang w:val="pt-BR"/>
        </w:rPr>
      </w:pPr>
    </w:p>
    <w:p w:rsidR="00790722" w:rsidRDefault="00790722" w:rsidP="00D034FA">
      <w:pPr>
        <w:jc w:val="center"/>
        <w:rPr>
          <w:b/>
          <w:lang w:val="pt-BR"/>
        </w:rPr>
      </w:pPr>
    </w:p>
    <w:p w:rsidR="00D034FA" w:rsidRPr="005B01F4" w:rsidRDefault="00D034FA" w:rsidP="00D034FA">
      <w:pPr>
        <w:jc w:val="center"/>
        <w:rPr>
          <w:b/>
          <w:lang w:val="pt-BR"/>
        </w:rPr>
      </w:pPr>
      <w:r w:rsidRPr="005B01F4">
        <w:rPr>
          <w:b/>
          <w:lang w:val="pt-BR"/>
        </w:rPr>
        <w:t xml:space="preserve">Buritizeiro-MG, </w:t>
      </w:r>
      <w:r w:rsidR="00DA0DFA">
        <w:rPr>
          <w:b/>
          <w:lang w:val="pt-BR"/>
        </w:rPr>
        <w:t>08</w:t>
      </w:r>
      <w:r w:rsidR="008C528E">
        <w:rPr>
          <w:b/>
          <w:lang w:val="pt-BR"/>
        </w:rPr>
        <w:t xml:space="preserve"> de Julho</w:t>
      </w:r>
      <w:r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Pr="005B01F4">
        <w:rPr>
          <w:b/>
          <w:lang w:val="pt-BR"/>
        </w:rPr>
        <w:t>.</w:t>
      </w:r>
    </w:p>
    <w:p w:rsidR="00D034FA" w:rsidRDefault="00D034FA" w:rsidP="00D034FA">
      <w:pPr>
        <w:rPr>
          <w:b/>
          <w:lang w:val="pt-BR"/>
        </w:rPr>
      </w:pPr>
    </w:p>
    <w:p w:rsidR="00D034FA" w:rsidRDefault="00D034FA" w:rsidP="00D034FA">
      <w:pPr>
        <w:rPr>
          <w:b/>
          <w:lang w:val="pt-BR"/>
        </w:rPr>
      </w:pPr>
    </w:p>
    <w:p w:rsidR="008C528E" w:rsidRDefault="008C528E" w:rsidP="00D034FA">
      <w:pPr>
        <w:rPr>
          <w:b/>
          <w:lang w:val="pt-BR"/>
        </w:rPr>
      </w:pPr>
    </w:p>
    <w:p w:rsidR="008C528E" w:rsidRDefault="008C528E" w:rsidP="00D034FA">
      <w:pPr>
        <w:rPr>
          <w:b/>
          <w:lang w:val="pt-BR"/>
        </w:rPr>
      </w:pPr>
    </w:p>
    <w:p w:rsidR="008C528E" w:rsidRDefault="008C528E" w:rsidP="00D034FA">
      <w:pPr>
        <w:rPr>
          <w:b/>
          <w:lang w:val="pt-BR"/>
        </w:rPr>
      </w:pPr>
    </w:p>
    <w:p w:rsidR="00D034FA" w:rsidRPr="005B01F4" w:rsidRDefault="00D034FA" w:rsidP="00D034FA">
      <w:pPr>
        <w:rPr>
          <w:b/>
          <w:lang w:val="pt-BR"/>
        </w:rPr>
      </w:pPr>
    </w:p>
    <w:p w:rsidR="00D034FA" w:rsidRPr="0046744C" w:rsidRDefault="00A85533" w:rsidP="00D034FA">
      <w:pPr>
        <w:jc w:val="center"/>
        <w:rPr>
          <w:b/>
          <w:lang w:val="pt-BR"/>
        </w:rPr>
      </w:pPr>
      <w:r>
        <w:rPr>
          <w:b/>
          <w:lang w:val="pt-BR"/>
        </w:rPr>
        <w:t>Pedro Henrique Soares Braga</w:t>
      </w:r>
    </w:p>
    <w:p w:rsidR="00D034FA" w:rsidRPr="0046744C" w:rsidRDefault="00D034FA" w:rsidP="00D034FA">
      <w:pPr>
        <w:jc w:val="center"/>
        <w:rPr>
          <w:b/>
          <w:lang w:val="pt-BR"/>
        </w:rPr>
      </w:pPr>
      <w:r w:rsidRPr="0046744C">
        <w:rPr>
          <w:b/>
          <w:lang w:val="pt-BR"/>
        </w:rPr>
        <w:t xml:space="preserve">Prefeito Municipal </w:t>
      </w:r>
    </w:p>
    <w:p w:rsidR="00D034FA" w:rsidRDefault="00D034FA" w:rsidP="00C9316F">
      <w:pPr>
        <w:jc w:val="center"/>
        <w:rPr>
          <w:b/>
          <w:lang w:val="pt-BR"/>
        </w:rPr>
      </w:pPr>
    </w:p>
    <w:p w:rsidR="006F016E" w:rsidRDefault="006F016E" w:rsidP="00A85533">
      <w:pPr>
        <w:rPr>
          <w:b/>
          <w:lang w:val="pt-BR"/>
        </w:rPr>
      </w:pPr>
    </w:p>
    <w:p w:rsidR="006F016E" w:rsidRDefault="006F016E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4D56A7" w:rsidRPr="00DE1E13" w:rsidRDefault="00D034FA" w:rsidP="00DE1E13">
      <w:pPr>
        <w:pStyle w:val="Titulo1Boletim"/>
      </w:pPr>
      <w:r w:rsidRPr="00DE1E13">
        <w:lastRenderedPageBreak/>
        <w:t>resultado do processo licitatório nº. 0</w:t>
      </w:r>
      <w:r w:rsidR="00DA0DFA">
        <w:t>38</w:t>
      </w:r>
      <w:r w:rsidR="00A85533" w:rsidRPr="00DE1E13">
        <w:t>/2021</w:t>
      </w:r>
      <w:r w:rsidRPr="00DE1E13">
        <w:t xml:space="preserve"> modalidade pregão presencial n.º 0</w:t>
      </w:r>
      <w:r w:rsidR="00DA0DFA">
        <w:t>13</w:t>
      </w:r>
      <w:r w:rsidR="00A85533" w:rsidRPr="00DE1E13">
        <w:t>/2021</w:t>
      </w:r>
      <w:r w:rsidR="008C528E">
        <w:t xml:space="preserve"> REGISTRO DE PREÇOS Nº 09/2021.</w:t>
      </w:r>
    </w:p>
    <w:p w:rsidR="00D034FA" w:rsidRDefault="00D034FA" w:rsidP="00D034FA">
      <w:pPr>
        <w:ind w:firstLine="708"/>
        <w:jc w:val="both"/>
        <w:rPr>
          <w:b/>
          <w:color w:val="000000"/>
          <w:lang w:val="pt-BR" w:eastAsia="pt-BR"/>
        </w:rPr>
      </w:pPr>
      <w:r w:rsidRPr="00774E94">
        <w:rPr>
          <w:b/>
          <w:lang w:val="pt-BR"/>
        </w:rPr>
        <w:t>A Prefeitura Muni</w:t>
      </w:r>
      <w:r w:rsidR="008C528E">
        <w:rPr>
          <w:b/>
          <w:lang w:val="pt-BR"/>
        </w:rPr>
        <w:t xml:space="preserve">cipal de Buritizeiro, através do </w:t>
      </w:r>
      <w:proofErr w:type="gramStart"/>
      <w:r w:rsidR="008C528E">
        <w:rPr>
          <w:b/>
          <w:lang w:val="pt-BR"/>
        </w:rPr>
        <w:t>Pregoeiro</w:t>
      </w:r>
      <w:r w:rsidRPr="00774E94">
        <w:rPr>
          <w:b/>
          <w:lang w:val="pt-BR"/>
        </w:rPr>
        <w:t xml:space="preserve"> Municipal e respectiva</w:t>
      </w:r>
      <w:proofErr w:type="gramEnd"/>
      <w:r w:rsidRPr="00774E94">
        <w:rPr>
          <w:b/>
          <w:lang w:val="pt-BR"/>
        </w:rPr>
        <w:t xml:space="preserve"> equipe de apoio, torna público o resu</w:t>
      </w:r>
      <w:r>
        <w:rPr>
          <w:b/>
          <w:lang w:val="pt-BR"/>
        </w:rPr>
        <w:t>ltado do</w:t>
      </w:r>
      <w:r w:rsidRPr="00774E94">
        <w:rPr>
          <w:b/>
          <w:lang w:val="pt-BR"/>
        </w:rPr>
        <w:t xml:space="preserve"> Processo </w:t>
      </w:r>
      <w:r w:rsidR="008C528E">
        <w:rPr>
          <w:b/>
          <w:lang w:val="pt-BR"/>
        </w:rPr>
        <w:t>Licitatório Nº: 0</w:t>
      </w:r>
      <w:r w:rsidR="00DA0DFA">
        <w:rPr>
          <w:b/>
          <w:lang w:val="pt-BR"/>
        </w:rPr>
        <w:t>38</w:t>
      </w:r>
      <w:r w:rsidR="00A85533">
        <w:rPr>
          <w:b/>
          <w:lang w:val="pt-BR"/>
        </w:rPr>
        <w:t>/2021</w:t>
      </w:r>
      <w:r w:rsidRPr="00774E94">
        <w:rPr>
          <w:b/>
          <w:lang w:val="pt-BR"/>
        </w:rPr>
        <w:t xml:space="preserve"> Moda</w:t>
      </w:r>
      <w:r w:rsidR="00801BD4">
        <w:rPr>
          <w:b/>
          <w:lang w:val="pt-BR"/>
        </w:rPr>
        <w:t xml:space="preserve">lidade </w:t>
      </w:r>
      <w:r w:rsidR="008C528E">
        <w:rPr>
          <w:b/>
          <w:lang w:val="pt-BR"/>
        </w:rPr>
        <w:t>Pregão Presencial Nº.01</w:t>
      </w:r>
      <w:r w:rsidR="00DA0DFA">
        <w:rPr>
          <w:b/>
          <w:lang w:val="pt-BR"/>
        </w:rPr>
        <w:t>3</w:t>
      </w:r>
      <w:r w:rsidR="00A85533">
        <w:rPr>
          <w:b/>
          <w:lang w:val="pt-BR"/>
        </w:rPr>
        <w:t>/2021</w:t>
      </w:r>
      <w:r w:rsidR="00EF0410">
        <w:rPr>
          <w:b/>
          <w:lang w:val="pt-BR"/>
        </w:rPr>
        <w:t xml:space="preserve">, </w:t>
      </w:r>
      <w:r w:rsidRPr="005B01F4">
        <w:rPr>
          <w:b/>
          <w:lang w:val="pt-BR"/>
        </w:rPr>
        <w:t>na forma que segue:</w:t>
      </w:r>
      <w:r w:rsidRPr="005B01F4">
        <w:rPr>
          <w:b/>
          <w:color w:val="000000"/>
          <w:lang w:val="pt-BR" w:eastAsia="pt-BR"/>
        </w:rPr>
        <w:t xml:space="preserve"> </w:t>
      </w:r>
    </w:p>
    <w:p w:rsidR="003E0020" w:rsidRDefault="003E0020" w:rsidP="00D034FA">
      <w:pPr>
        <w:ind w:firstLine="708"/>
        <w:jc w:val="both"/>
        <w:rPr>
          <w:b/>
          <w:color w:val="000000"/>
          <w:lang w:val="pt-BR" w:eastAsia="pt-BR"/>
        </w:rPr>
      </w:pPr>
    </w:p>
    <w:p w:rsidR="00DA0DFA" w:rsidRDefault="00DA0DFA" w:rsidP="00DA0DFA">
      <w:pPr>
        <w:jc w:val="both"/>
        <w:rPr>
          <w:b/>
          <w:color w:val="000000"/>
          <w:lang w:val="pt-BR" w:eastAsia="pt-BR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3"/>
        <w:gridCol w:w="4763"/>
        <w:gridCol w:w="563"/>
        <w:gridCol w:w="723"/>
        <w:gridCol w:w="843"/>
        <w:gridCol w:w="1043"/>
      </w:tblGrid>
      <w:tr w:rsidR="00DA0DFA" w:rsidRPr="00CC0CEB" w:rsidTr="001C3228">
        <w:trPr>
          <w:trHeight w:val="276"/>
        </w:trPr>
        <w:tc>
          <w:tcPr>
            <w:tcW w:w="0" w:type="auto"/>
            <w:vMerge w:val="restart"/>
            <w:tcBorders>
              <w:left w:val="single" w:sz="12" w:space="0" w:color="000000"/>
            </w:tcBorders>
            <w:shd w:val="clear" w:color="auto" w:fill="F2F2F2"/>
            <w:vAlign w:val="center"/>
          </w:tcPr>
          <w:p w:rsidR="00DA0DFA" w:rsidRPr="00CC0CEB" w:rsidRDefault="00DA0DFA" w:rsidP="001C3228">
            <w:pPr>
              <w:jc w:val="center"/>
              <w:rPr>
                <w:b/>
                <w:color w:val="000000" w:themeColor="text1"/>
                <w:vertAlign w:val="superscript"/>
              </w:rPr>
            </w:pPr>
            <w:r w:rsidRPr="00CC0CEB">
              <w:rPr>
                <w:b/>
                <w:color w:val="000000" w:themeColor="text1"/>
                <w:vertAlign w:val="superscript"/>
              </w:rPr>
              <w:t>ÍTEM</w:t>
            </w:r>
          </w:p>
        </w:tc>
        <w:tc>
          <w:tcPr>
            <w:tcW w:w="0" w:type="auto"/>
            <w:vMerge w:val="restart"/>
            <w:shd w:val="clear" w:color="auto" w:fill="F2F2F2"/>
            <w:vAlign w:val="center"/>
          </w:tcPr>
          <w:p w:rsidR="00DA0DFA" w:rsidRPr="00CC0CEB" w:rsidRDefault="00DA0DFA" w:rsidP="001C3228">
            <w:pPr>
              <w:jc w:val="center"/>
              <w:rPr>
                <w:b/>
                <w:color w:val="000000" w:themeColor="text1"/>
                <w:vertAlign w:val="superscript"/>
              </w:rPr>
            </w:pPr>
            <w:r w:rsidRPr="00CC0CEB">
              <w:rPr>
                <w:b/>
                <w:color w:val="000000" w:themeColor="text1"/>
                <w:vertAlign w:val="superscript"/>
              </w:rPr>
              <w:t>DESCRIÇÃO DO MATERIAL</w:t>
            </w:r>
          </w:p>
        </w:tc>
        <w:tc>
          <w:tcPr>
            <w:tcW w:w="0" w:type="auto"/>
            <w:vMerge w:val="restart"/>
            <w:shd w:val="clear" w:color="auto" w:fill="F2F2F2"/>
            <w:vAlign w:val="center"/>
          </w:tcPr>
          <w:p w:rsidR="00DA0DFA" w:rsidRPr="00CC0CEB" w:rsidRDefault="00DA0DFA" w:rsidP="001C3228">
            <w:pPr>
              <w:jc w:val="center"/>
              <w:rPr>
                <w:b/>
                <w:color w:val="000000" w:themeColor="text1"/>
                <w:vertAlign w:val="superscript"/>
              </w:rPr>
            </w:pPr>
            <w:r w:rsidRPr="00CC0CEB">
              <w:rPr>
                <w:b/>
                <w:color w:val="000000" w:themeColor="text1"/>
                <w:vertAlign w:val="superscript"/>
              </w:rPr>
              <w:t>QTD</w:t>
            </w:r>
          </w:p>
        </w:tc>
        <w:tc>
          <w:tcPr>
            <w:tcW w:w="0" w:type="auto"/>
            <w:vMerge w:val="restart"/>
            <w:shd w:val="clear" w:color="auto" w:fill="F2F2F2"/>
            <w:vAlign w:val="center"/>
          </w:tcPr>
          <w:p w:rsidR="00DA0DFA" w:rsidRPr="00CC0CEB" w:rsidRDefault="00DA0DFA" w:rsidP="001C3228">
            <w:pPr>
              <w:jc w:val="center"/>
              <w:rPr>
                <w:b/>
                <w:color w:val="000000" w:themeColor="text1"/>
                <w:vertAlign w:val="superscript"/>
              </w:rPr>
            </w:pPr>
            <w:r w:rsidRPr="00CC0CEB">
              <w:rPr>
                <w:b/>
                <w:color w:val="000000" w:themeColor="text1"/>
                <w:vertAlign w:val="superscript"/>
              </w:rPr>
              <w:t>UNID</w:t>
            </w:r>
          </w:p>
        </w:tc>
        <w:tc>
          <w:tcPr>
            <w:tcW w:w="0" w:type="auto"/>
            <w:gridSpan w:val="2"/>
            <w:shd w:val="clear" w:color="auto" w:fill="F2F2F2"/>
          </w:tcPr>
          <w:p w:rsidR="00DA0DFA" w:rsidRPr="00CC0CEB" w:rsidRDefault="00DA0DFA" w:rsidP="001C3228">
            <w:pPr>
              <w:jc w:val="center"/>
              <w:rPr>
                <w:b/>
                <w:color w:val="000000" w:themeColor="text1"/>
                <w:vertAlign w:val="superscript"/>
              </w:rPr>
            </w:pPr>
            <w:r w:rsidRPr="00CC0CEB">
              <w:rPr>
                <w:b/>
                <w:color w:val="000000" w:themeColor="text1"/>
                <w:vertAlign w:val="superscript"/>
              </w:rPr>
              <w:t>VALOR</w:t>
            </w:r>
          </w:p>
        </w:tc>
      </w:tr>
      <w:tr w:rsidR="00DA0DFA" w:rsidRPr="00CC0CEB" w:rsidTr="001C3228">
        <w:trPr>
          <w:trHeight w:val="276"/>
        </w:trPr>
        <w:tc>
          <w:tcPr>
            <w:tcW w:w="0" w:type="auto"/>
            <w:vMerge/>
            <w:tcBorders>
              <w:left w:val="single" w:sz="12" w:space="0" w:color="000000"/>
            </w:tcBorders>
          </w:tcPr>
          <w:p w:rsidR="00DA0DFA" w:rsidRPr="00CC0CEB" w:rsidRDefault="00DA0DFA" w:rsidP="001C3228">
            <w:pPr>
              <w:rPr>
                <w:color w:val="000000" w:themeColor="text1"/>
                <w:vertAlign w:val="superscript"/>
              </w:rPr>
            </w:pPr>
          </w:p>
        </w:tc>
        <w:tc>
          <w:tcPr>
            <w:tcW w:w="0" w:type="auto"/>
            <w:vMerge/>
          </w:tcPr>
          <w:p w:rsidR="00DA0DFA" w:rsidRPr="00CC0CEB" w:rsidRDefault="00DA0DFA" w:rsidP="001C3228">
            <w:pPr>
              <w:rPr>
                <w:color w:val="000000" w:themeColor="text1"/>
                <w:vertAlign w:val="superscript"/>
              </w:rPr>
            </w:pPr>
          </w:p>
        </w:tc>
        <w:tc>
          <w:tcPr>
            <w:tcW w:w="0" w:type="auto"/>
            <w:vMerge/>
          </w:tcPr>
          <w:p w:rsidR="00DA0DFA" w:rsidRPr="00CC0CEB" w:rsidRDefault="00DA0DFA" w:rsidP="001C3228">
            <w:pPr>
              <w:rPr>
                <w:color w:val="000000" w:themeColor="text1"/>
                <w:vertAlign w:val="superscript"/>
              </w:rPr>
            </w:pPr>
          </w:p>
        </w:tc>
        <w:tc>
          <w:tcPr>
            <w:tcW w:w="0" w:type="auto"/>
            <w:vMerge/>
          </w:tcPr>
          <w:p w:rsidR="00DA0DFA" w:rsidRPr="00CC0CEB" w:rsidRDefault="00DA0DFA" w:rsidP="001C3228">
            <w:pPr>
              <w:rPr>
                <w:color w:val="000000" w:themeColor="text1"/>
                <w:vertAlign w:val="superscript"/>
              </w:rPr>
            </w:pPr>
          </w:p>
        </w:tc>
        <w:tc>
          <w:tcPr>
            <w:tcW w:w="0" w:type="auto"/>
          </w:tcPr>
          <w:p w:rsidR="00DA0DFA" w:rsidRPr="00CC0CEB" w:rsidRDefault="00DA0DFA" w:rsidP="001C3228">
            <w:pPr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UNIT.</w:t>
            </w:r>
          </w:p>
        </w:tc>
        <w:tc>
          <w:tcPr>
            <w:tcW w:w="0" w:type="auto"/>
          </w:tcPr>
          <w:p w:rsidR="00DA0DFA" w:rsidRPr="00CC0CEB" w:rsidRDefault="00DA0DFA" w:rsidP="001C3228">
            <w:pPr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TOTAL</w:t>
            </w:r>
          </w:p>
        </w:tc>
      </w:tr>
      <w:tr w:rsidR="00DA0DFA" w:rsidRPr="00CC0CEB" w:rsidTr="001C3228"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:rsidR="00DA0DFA" w:rsidRPr="00CC0CEB" w:rsidRDefault="00DA0DFA" w:rsidP="00DA0DFA">
            <w:pPr>
              <w:pStyle w:val="PargrafodaLista"/>
              <w:numPr>
                <w:ilvl w:val="0"/>
                <w:numId w:val="4"/>
              </w:numPr>
              <w:contextualSpacing/>
              <w:jc w:val="center"/>
              <w:rPr>
                <w:color w:val="000000" w:themeColor="text1"/>
                <w:vertAlign w:val="superscript"/>
              </w:rPr>
            </w:pPr>
          </w:p>
        </w:tc>
        <w:tc>
          <w:tcPr>
            <w:tcW w:w="0" w:type="auto"/>
            <w:vAlign w:val="center"/>
          </w:tcPr>
          <w:p w:rsidR="00DA0DFA" w:rsidRPr="00CC0CEB" w:rsidRDefault="00DA0DFA" w:rsidP="001C3228">
            <w:pPr>
              <w:jc w:val="both"/>
              <w:rPr>
                <w:color w:val="000000" w:themeColor="text1"/>
                <w:vertAlign w:val="superscript"/>
                <w:lang w:val="pt-BR"/>
              </w:rPr>
            </w:pPr>
            <w:r w:rsidRPr="00CC0CEB">
              <w:rPr>
                <w:color w:val="000000" w:themeColor="text1"/>
                <w:vertAlign w:val="superscript"/>
                <w:lang w:val="pt-BR"/>
              </w:rPr>
              <w:t xml:space="preserve">ANTIMOFO EM PÓ; CONSERVANTE DE PANIFICAÇÃO EMBALAGEM; CARTUCHO DE PAPEL CARTÃO COM PACOTE DE 1 KG COM VALIDADE DE 12 </w:t>
            </w:r>
            <w:proofErr w:type="gramStart"/>
            <w:r w:rsidRPr="00CC0CEB">
              <w:rPr>
                <w:color w:val="000000" w:themeColor="text1"/>
                <w:vertAlign w:val="superscript"/>
                <w:lang w:val="pt-BR"/>
              </w:rPr>
              <w:t>MESES</w:t>
            </w:r>
            <w:proofErr w:type="gramEnd"/>
          </w:p>
        </w:tc>
        <w:tc>
          <w:tcPr>
            <w:tcW w:w="0" w:type="auto"/>
            <w:vAlign w:val="center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15</w:t>
            </w:r>
          </w:p>
        </w:tc>
        <w:tc>
          <w:tcPr>
            <w:tcW w:w="0" w:type="auto"/>
            <w:vAlign w:val="center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PCT</w:t>
            </w:r>
          </w:p>
        </w:tc>
        <w:tc>
          <w:tcPr>
            <w:tcW w:w="0" w:type="auto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R$22,00</w:t>
            </w:r>
          </w:p>
        </w:tc>
        <w:tc>
          <w:tcPr>
            <w:tcW w:w="0" w:type="auto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R$330,00</w:t>
            </w:r>
          </w:p>
        </w:tc>
      </w:tr>
      <w:tr w:rsidR="00DA0DFA" w:rsidRPr="00CC0CEB" w:rsidTr="001C3228"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:rsidR="00DA0DFA" w:rsidRPr="00CC0CEB" w:rsidRDefault="00DA0DFA" w:rsidP="00DA0DFA">
            <w:pPr>
              <w:pStyle w:val="PargrafodaLista"/>
              <w:numPr>
                <w:ilvl w:val="0"/>
                <w:numId w:val="4"/>
              </w:numPr>
              <w:contextualSpacing/>
              <w:jc w:val="center"/>
              <w:rPr>
                <w:color w:val="000000" w:themeColor="text1"/>
                <w:vertAlign w:val="superscript"/>
              </w:rPr>
            </w:pPr>
          </w:p>
        </w:tc>
        <w:tc>
          <w:tcPr>
            <w:tcW w:w="0" w:type="auto"/>
            <w:vAlign w:val="center"/>
          </w:tcPr>
          <w:p w:rsidR="00DA0DFA" w:rsidRPr="00CC0CEB" w:rsidRDefault="00DA0DFA" w:rsidP="001C3228">
            <w:pPr>
              <w:jc w:val="both"/>
              <w:rPr>
                <w:color w:val="000000" w:themeColor="text1"/>
                <w:vertAlign w:val="superscript"/>
                <w:lang w:val="pt-BR"/>
              </w:rPr>
            </w:pPr>
            <w:r w:rsidRPr="00CC0CEB">
              <w:rPr>
                <w:color w:val="000000" w:themeColor="text1"/>
                <w:vertAlign w:val="superscript"/>
                <w:lang w:val="pt-BR"/>
              </w:rPr>
              <w:t xml:space="preserve">AROMA COM </w:t>
            </w:r>
            <w:proofErr w:type="gramStart"/>
            <w:r w:rsidRPr="00CC0CEB">
              <w:rPr>
                <w:color w:val="000000" w:themeColor="text1"/>
                <w:vertAlign w:val="superscript"/>
                <w:lang w:val="pt-BR"/>
              </w:rPr>
              <w:t>CORANTE DIVERSOS</w:t>
            </w:r>
            <w:proofErr w:type="gramEnd"/>
            <w:r w:rsidRPr="00CC0CEB">
              <w:rPr>
                <w:color w:val="000000" w:themeColor="text1"/>
                <w:vertAlign w:val="superscript"/>
                <w:lang w:val="pt-BR"/>
              </w:rPr>
              <w:t>; USADO NA FABRICAÇÃO DE LEITE DE SOJA / DILUIÇÃO 01 ML/LT VALIDADE MÍNIMA DE 01 ANO EMBALAGEM GALÃO COM 5 LITROS</w:t>
            </w:r>
          </w:p>
        </w:tc>
        <w:tc>
          <w:tcPr>
            <w:tcW w:w="0" w:type="auto"/>
            <w:vAlign w:val="center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6</w:t>
            </w:r>
          </w:p>
        </w:tc>
        <w:tc>
          <w:tcPr>
            <w:tcW w:w="0" w:type="auto"/>
            <w:vAlign w:val="center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UND</w:t>
            </w:r>
          </w:p>
        </w:tc>
        <w:tc>
          <w:tcPr>
            <w:tcW w:w="0" w:type="auto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R$91,00</w:t>
            </w:r>
          </w:p>
        </w:tc>
        <w:tc>
          <w:tcPr>
            <w:tcW w:w="0" w:type="auto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R$546,00</w:t>
            </w:r>
          </w:p>
        </w:tc>
      </w:tr>
      <w:tr w:rsidR="00DA0DFA" w:rsidRPr="00CC0CEB" w:rsidTr="001C3228"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:rsidR="00DA0DFA" w:rsidRPr="00CC0CEB" w:rsidRDefault="00DA0DFA" w:rsidP="00DA0DFA">
            <w:pPr>
              <w:pStyle w:val="PargrafodaLista"/>
              <w:numPr>
                <w:ilvl w:val="0"/>
                <w:numId w:val="6"/>
              </w:numPr>
              <w:contextualSpacing/>
              <w:jc w:val="center"/>
              <w:rPr>
                <w:color w:val="000000" w:themeColor="text1"/>
                <w:vertAlign w:val="superscript"/>
              </w:rPr>
            </w:pPr>
          </w:p>
        </w:tc>
        <w:tc>
          <w:tcPr>
            <w:tcW w:w="0" w:type="auto"/>
            <w:vAlign w:val="center"/>
          </w:tcPr>
          <w:p w:rsidR="00DA0DFA" w:rsidRPr="00CC0CEB" w:rsidRDefault="00DA0DFA" w:rsidP="001C3228">
            <w:pPr>
              <w:pStyle w:val="Ttulo1"/>
              <w:keepLines w:val="0"/>
              <w:tabs>
                <w:tab w:val="num" w:pos="0"/>
              </w:tabs>
              <w:suppressAutoHyphens/>
              <w:spacing w:before="0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vertAlign w:val="superscript"/>
                <w:lang w:val="pt-BR"/>
              </w:rPr>
            </w:pPr>
            <w:r w:rsidRPr="00CC0CEB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vertAlign w:val="superscript"/>
                <w:lang w:val="pt-BR"/>
              </w:rPr>
              <w:t xml:space="preserve">BICARBONATO DE SÓDIO </w:t>
            </w:r>
            <w:proofErr w:type="gramStart"/>
            <w:r w:rsidRPr="00CC0CEB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vertAlign w:val="superscript"/>
                <w:lang w:val="pt-BR"/>
              </w:rPr>
              <w:t>(USADO NA FABRICAÇÃO DE LEITE DE SOJA / GRAU ALIMENTÍCIO (FINO), VALIDADE DE 01 ANO / PRODUTO DE BOA QUALIDADE / AMBALAGEM: SACOS PLÁSTICOS DE 5 KG.</w:t>
            </w:r>
          </w:p>
        </w:tc>
        <w:tc>
          <w:tcPr>
            <w:tcW w:w="0" w:type="auto"/>
            <w:vAlign w:val="center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proofErr w:type="gramEnd"/>
            <w:r w:rsidRPr="00CC0CEB">
              <w:rPr>
                <w:color w:val="000000" w:themeColor="text1"/>
                <w:vertAlign w:val="superscript"/>
              </w:rPr>
              <w:t>30</w:t>
            </w:r>
          </w:p>
        </w:tc>
        <w:tc>
          <w:tcPr>
            <w:tcW w:w="0" w:type="auto"/>
            <w:vAlign w:val="center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PCT</w:t>
            </w:r>
          </w:p>
        </w:tc>
        <w:tc>
          <w:tcPr>
            <w:tcW w:w="0" w:type="auto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R$55,00</w:t>
            </w:r>
          </w:p>
        </w:tc>
        <w:tc>
          <w:tcPr>
            <w:tcW w:w="0" w:type="auto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R$1.650,00</w:t>
            </w:r>
          </w:p>
        </w:tc>
      </w:tr>
      <w:tr w:rsidR="00DA0DFA" w:rsidRPr="00CC0CEB" w:rsidTr="001C3228"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:rsidR="00DA0DFA" w:rsidRPr="00CC0CEB" w:rsidRDefault="00DA0DFA" w:rsidP="00DA0DFA">
            <w:pPr>
              <w:pStyle w:val="PargrafodaLista"/>
              <w:numPr>
                <w:ilvl w:val="0"/>
                <w:numId w:val="6"/>
              </w:numPr>
              <w:contextualSpacing/>
              <w:jc w:val="center"/>
              <w:rPr>
                <w:color w:val="000000" w:themeColor="text1"/>
                <w:vertAlign w:val="superscript"/>
              </w:rPr>
            </w:pPr>
          </w:p>
        </w:tc>
        <w:tc>
          <w:tcPr>
            <w:tcW w:w="0" w:type="auto"/>
            <w:vAlign w:val="center"/>
          </w:tcPr>
          <w:p w:rsidR="00DA0DFA" w:rsidRPr="00CC0CEB" w:rsidRDefault="00DA0DFA" w:rsidP="001C3228">
            <w:pPr>
              <w:jc w:val="both"/>
              <w:rPr>
                <w:color w:val="000000" w:themeColor="text1"/>
                <w:vertAlign w:val="superscript"/>
                <w:lang w:val="pt-BR"/>
              </w:rPr>
            </w:pPr>
            <w:r w:rsidRPr="00CC0CEB">
              <w:rPr>
                <w:color w:val="000000" w:themeColor="text1"/>
                <w:vertAlign w:val="superscript"/>
                <w:lang w:val="pt-BR"/>
              </w:rPr>
              <w:t xml:space="preserve">ESSÊNCIA PANETONE; BASE AROMÁTICA ARTIFICIAL DILUÍDA EM AGUA E ÁLCOOL ETÍLICO NEUTRO, SABOR ARTIFICIAL VARIADOS EMBALAGEM FRASCO </w:t>
            </w:r>
            <w:proofErr w:type="gramStart"/>
            <w:r w:rsidRPr="00CC0CEB">
              <w:rPr>
                <w:color w:val="000000" w:themeColor="text1"/>
                <w:vertAlign w:val="superscript"/>
                <w:lang w:val="pt-BR"/>
              </w:rPr>
              <w:t>960ML</w:t>
            </w:r>
            <w:proofErr w:type="gramEnd"/>
            <w:r w:rsidRPr="00CC0CEB">
              <w:rPr>
                <w:color w:val="000000" w:themeColor="text1"/>
                <w:vertAlign w:val="superscript"/>
                <w:lang w:val="pt-BR"/>
              </w:rPr>
              <w:t>.</w:t>
            </w:r>
          </w:p>
        </w:tc>
        <w:tc>
          <w:tcPr>
            <w:tcW w:w="0" w:type="auto"/>
            <w:vAlign w:val="center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4</w:t>
            </w:r>
          </w:p>
        </w:tc>
        <w:tc>
          <w:tcPr>
            <w:tcW w:w="0" w:type="auto"/>
            <w:vAlign w:val="center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UND</w:t>
            </w:r>
          </w:p>
        </w:tc>
        <w:tc>
          <w:tcPr>
            <w:tcW w:w="0" w:type="auto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R$31,00</w:t>
            </w:r>
          </w:p>
        </w:tc>
        <w:tc>
          <w:tcPr>
            <w:tcW w:w="0" w:type="auto"/>
          </w:tcPr>
          <w:p w:rsidR="00DA0DFA" w:rsidRPr="00CC0CEB" w:rsidRDefault="00DA0DFA" w:rsidP="001C3228">
            <w:pPr>
              <w:rPr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R$124,00</w:t>
            </w:r>
          </w:p>
        </w:tc>
      </w:tr>
      <w:tr w:rsidR="00DA0DFA" w:rsidRPr="00CC0CEB" w:rsidTr="001C3228"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:rsidR="00DA0DFA" w:rsidRPr="00CC0CEB" w:rsidRDefault="00DA0DFA" w:rsidP="00DA0DFA">
            <w:pPr>
              <w:pStyle w:val="PargrafodaLista"/>
              <w:numPr>
                <w:ilvl w:val="0"/>
                <w:numId w:val="6"/>
              </w:numPr>
              <w:contextualSpacing/>
              <w:jc w:val="center"/>
              <w:rPr>
                <w:color w:val="000000" w:themeColor="text1"/>
                <w:vertAlign w:val="superscript"/>
              </w:rPr>
            </w:pPr>
          </w:p>
        </w:tc>
        <w:tc>
          <w:tcPr>
            <w:tcW w:w="0" w:type="auto"/>
            <w:vAlign w:val="center"/>
          </w:tcPr>
          <w:p w:rsidR="00DA0DFA" w:rsidRPr="00CC0CEB" w:rsidRDefault="00DA0DFA" w:rsidP="001C3228">
            <w:pPr>
              <w:jc w:val="both"/>
              <w:rPr>
                <w:color w:val="000000" w:themeColor="text1"/>
                <w:vertAlign w:val="superscript"/>
                <w:lang w:val="pt-BR"/>
              </w:rPr>
            </w:pPr>
            <w:r w:rsidRPr="00CC0CEB">
              <w:rPr>
                <w:color w:val="000000" w:themeColor="text1"/>
                <w:vertAlign w:val="superscript"/>
                <w:lang w:val="pt-BR"/>
              </w:rPr>
              <w:t xml:space="preserve">FERMENTO BIOLÓGICO; SECA INSTANTÂNEA EMBALAGEM COM </w:t>
            </w:r>
            <w:proofErr w:type="gramStart"/>
            <w:r w:rsidRPr="00CC0CEB">
              <w:rPr>
                <w:color w:val="000000" w:themeColor="text1"/>
                <w:vertAlign w:val="superscript"/>
                <w:lang w:val="pt-BR"/>
              </w:rPr>
              <w:t>500G</w:t>
            </w:r>
            <w:proofErr w:type="gramEnd"/>
          </w:p>
        </w:tc>
        <w:tc>
          <w:tcPr>
            <w:tcW w:w="0" w:type="auto"/>
            <w:vAlign w:val="center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15</w:t>
            </w:r>
          </w:p>
        </w:tc>
        <w:tc>
          <w:tcPr>
            <w:tcW w:w="0" w:type="auto"/>
            <w:vAlign w:val="center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CX</w:t>
            </w:r>
          </w:p>
        </w:tc>
        <w:tc>
          <w:tcPr>
            <w:tcW w:w="0" w:type="auto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R$19,00</w:t>
            </w:r>
          </w:p>
        </w:tc>
        <w:tc>
          <w:tcPr>
            <w:tcW w:w="0" w:type="auto"/>
          </w:tcPr>
          <w:p w:rsidR="00DA0DFA" w:rsidRPr="00CC0CEB" w:rsidRDefault="00DA0DFA" w:rsidP="001C3228">
            <w:pPr>
              <w:rPr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R$285,00</w:t>
            </w:r>
          </w:p>
        </w:tc>
      </w:tr>
      <w:tr w:rsidR="00DA0DFA" w:rsidRPr="00CC0CEB" w:rsidTr="001C3228"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:rsidR="00DA0DFA" w:rsidRPr="00CC0CEB" w:rsidRDefault="00DA0DFA" w:rsidP="00DA0DFA">
            <w:pPr>
              <w:pStyle w:val="PargrafodaLista"/>
              <w:numPr>
                <w:ilvl w:val="0"/>
                <w:numId w:val="7"/>
              </w:numPr>
              <w:contextualSpacing/>
              <w:jc w:val="center"/>
              <w:rPr>
                <w:color w:val="000000" w:themeColor="text1"/>
                <w:vertAlign w:val="superscript"/>
              </w:rPr>
            </w:pPr>
          </w:p>
        </w:tc>
        <w:tc>
          <w:tcPr>
            <w:tcW w:w="0" w:type="auto"/>
            <w:vAlign w:val="center"/>
          </w:tcPr>
          <w:p w:rsidR="00DA0DFA" w:rsidRPr="00CC0CEB" w:rsidRDefault="00DA0DFA" w:rsidP="001C3228">
            <w:pPr>
              <w:jc w:val="both"/>
              <w:rPr>
                <w:color w:val="000000" w:themeColor="text1"/>
                <w:vertAlign w:val="superscript"/>
                <w:lang w:val="pt-BR"/>
              </w:rPr>
            </w:pPr>
            <w:r w:rsidRPr="00CC0CEB">
              <w:rPr>
                <w:color w:val="000000" w:themeColor="text1"/>
                <w:vertAlign w:val="superscript"/>
                <w:lang w:val="pt-BR"/>
              </w:rPr>
              <w:t xml:space="preserve">FRUTAS CRISTALIZADAS; CORTADAS EM CUBOS PADRONIZADOS EM EMBALAGEM CAIXA DE </w:t>
            </w:r>
            <w:proofErr w:type="gramStart"/>
            <w:r w:rsidRPr="00CC0CEB">
              <w:rPr>
                <w:color w:val="000000" w:themeColor="text1"/>
                <w:vertAlign w:val="superscript"/>
                <w:lang w:val="pt-BR"/>
              </w:rPr>
              <w:t>10KG</w:t>
            </w:r>
            <w:proofErr w:type="gramEnd"/>
          </w:p>
        </w:tc>
        <w:tc>
          <w:tcPr>
            <w:tcW w:w="0" w:type="auto"/>
            <w:vAlign w:val="center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CX</w:t>
            </w:r>
          </w:p>
        </w:tc>
        <w:tc>
          <w:tcPr>
            <w:tcW w:w="0" w:type="auto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R$105,00</w:t>
            </w:r>
          </w:p>
        </w:tc>
        <w:tc>
          <w:tcPr>
            <w:tcW w:w="0" w:type="auto"/>
          </w:tcPr>
          <w:p w:rsidR="00DA0DFA" w:rsidRPr="00CC0CEB" w:rsidRDefault="00DA0DFA" w:rsidP="001C3228">
            <w:pPr>
              <w:rPr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R$210,00</w:t>
            </w:r>
          </w:p>
        </w:tc>
      </w:tr>
      <w:tr w:rsidR="00DA0DFA" w:rsidRPr="00CC0CEB" w:rsidTr="001C3228"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:rsidR="00DA0DFA" w:rsidRPr="00CC0CEB" w:rsidRDefault="00DA0DFA" w:rsidP="00DA0DFA">
            <w:pPr>
              <w:pStyle w:val="PargrafodaLista"/>
              <w:numPr>
                <w:ilvl w:val="0"/>
                <w:numId w:val="7"/>
              </w:numPr>
              <w:contextualSpacing/>
              <w:jc w:val="center"/>
              <w:rPr>
                <w:color w:val="000000" w:themeColor="text1"/>
                <w:vertAlign w:val="superscript"/>
              </w:rPr>
            </w:pPr>
          </w:p>
        </w:tc>
        <w:tc>
          <w:tcPr>
            <w:tcW w:w="0" w:type="auto"/>
            <w:vAlign w:val="center"/>
          </w:tcPr>
          <w:p w:rsidR="00DA0DFA" w:rsidRPr="00CC0CEB" w:rsidRDefault="00DA0DFA" w:rsidP="001C3228">
            <w:pPr>
              <w:jc w:val="both"/>
              <w:rPr>
                <w:color w:val="000000" w:themeColor="text1"/>
                <w:vertAlign w:val="superscript"/>
                <w:lang w:val="pt-BR"/>
              </w:rPr>
            </w:pPr>
            <w:r w:rsidRPr="00CC0CEB">
              <w:rPr>
                <w:color w:val="000000" w:themeColor="text1"/>
                <w:vertAlign w:val="superscript"/>
                <w:lang w:val="pt-BR"/>
              </w:rPr>
              <w:t xml:space="preserve">LEITE INTEGRAL UHT; HOMOGENEIZADO E EMBALADO EM CAIXA DE 01 LITRO MULTILANMINADA, CARTONADA, ASSÉPTICA, IMPERMEÁVEL, CAIXA COM 12 </w:t>
            </w:r>
            <w:proofErr w:type="gramStart"/>
            <w:r w:rsidRPr="00CC0CEB">
              <w:rPr>
                <w:color w:val="000000" w:themeColor="text1"/>
                <w:vertAlign w:val="superscript"/>
                <w:lang w:val="pt-BR"/>
              </w:rPr>
              <w:t>UNIDADES</w:t>
            </w:r>
            <w:proofErr w:type="gramEnd"/>
          </w:p>
        </w:tc>
        <w:tc>
          <w:tcPr>
            <w:tcW w:w="0" w:type="auto"/>
            <w:vAlign w:val="center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200</w:t>
            </w:r>
          </w:p>
        </w:tc>
        <w:tc>
          <w:tcPr>
            <w:tcW w:w="0" w:type="auto"/>
            <w:vAlign w:val="center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CX</w:t>
            </w:r>
          </w:p>
        </w:tc>
        <w:tc>
          <w:tcPr>
            <w:tcW w:w="0" w:type="auto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R$60,00</w:t>
            </w:r>
          </w:p>
        </w:tc>
        <w:tc>
          <w:tcPr>
            <w:tcW w:w="0" w:type="auto"/>
          </w:tcPr>
          <w:p w:rsidR="00DA0DFA" w:rsidRPr="00CC0CEB" w:rsidRDefault="00DA0DFA" w:rsidP="001C3228">
            <w:pPr>
              <w:rPr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R$12.000,00</w:t>
            </w:r>
          </w:p>
        </w:tc>
      </w:tr>
      <w:tr w:rsidR="00DA0DFA" w:rsidRPr="00CC0CEB" w:rsidTr="001C3228"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:rsidR="00DA0DFA" w:rsidRPr="00CC0CEB" w:rsidRDefault="00DA0DFA" w:rsidP="00DA0DFA">
            <w:pPr>
              <w:pStyle w:val="PargrafodaLista"/>
              <w:numPr>
                <w:ilvl w:val="0"/>
                <w:numId w:val="7"/>
              </w:numPr>
              <w:contextualSpacing/>
              <w:jc w:val="center"/>
              <w:rPr>
                <w:color w:val="000000" w:themeColor="text1"/>
                <w:vertAlign w:val="superscript"/>
              </w:rPr>
            </w:pPr>
          </w:p>
        </w:tc>
        <w:tc>
          <w:tcPr>
            <w:tcW w:w="0" w:type="auto"/>
            <w:vAlign w:val="center"/>
          </w:tcPr>
          <w:p w:rsidR="00DA0DFA" w:rsidRPr="00CC0CEB" w:rsidRDefault="00DA0DFA" w:rsidP="001C3228">
            <w:pPr>
              <w:jc w:val="both"/>
              <w:rPr>
                <w:color w:val="000000" w:themeColor="text1"/>
                <w:vertAlign w:val="superscript"/>
                <w:lang w:val="pt-BR"/>
              </w:rPr>
            </w:pPr>
            <w:proofErr w:type="gramStart"/>
            <w:r w:rsidRPr="00CC0CEB">
              <w:rPr>
                <w:color w:val="000000" w:themeColor="text1"/>
                <w:vertAlign w:val="superscript"/>
                <w:lang w:val="pt-BR"/>
              </w:rPr>
              <w:t>MARGARINA :</w:t>
            </w:r>
            <w:proofErr w:type="gramEnd"/>
            <w:r w:rsidRPr="00CC0CEB">
              <w:rPr>
                <w:color w:val="000000" w:themeColor="text1"/>
                <w:vertAlign w:val="superscript"/>
                <w:lang w:val="pt-BR"/>
              </w:rPr>
              <w:t xml:space="preserve"> CREMOSA 50% DE LIPÍDIOS, COM SAL BALDE DE 15 KG</w:t>
            </w:r>
          </w:p>
        </w:tc>
        <w:tc>
          <w:tcPr>
            <w:tcW w:w="0" w:type="auto"/>
            <w:vAlign w:val="center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15</w:t>
            </w:r>
          </w:p>
        </w:tc>
        <w:tc>
          <w:tcPr>
            <w:tcW w:w="0" w:type="auto"/>
            <w:vAlign w:val="center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UND</w:t>
            </w:r>
          </w:p>
        </w:tc>
        <w:tc>
          <w:tcPr>
            <w:tcW w:w="0" w:type="auto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R$142,00</w:t>
            </w:r>
          </w:p>
        </w:tc>
        <w:tc>
          <w:tcPr>
            <w:tcW w:w="0" w:type="auto"/>
          </w:tcPr>
          <w:p w:rsidR="00DA0DFA" w:rsidRPr="00CC0CEB" w:rsidRDefault="00DA0DFA" w:rsidP="001C3228">
            <w:pPr>
              <w:rPr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R$2.130,00</w:t>
            </w:r>
          </w:p>
        </w:tc>
      </w:tr>
      <w:tr w:rsidR="00DA0DFA" w:rsidRPr="00CC0CEB" w:rsidTr="001C3228"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:rsidR="00DA0DFA" w:rsidRPr="00CC0CEB" w:rsidRDefault="00DA0DFA" w:rsidP="00DA0DFA">
            <w:pPr>
              <w:pStyle w:val="PargrafodaLista"/>
              <w:numPr>
                <w:ilvl w:val="0"/>
                <w:numId w:val="7"/>
              </w:numPr>
              <w:contextualSpacing/>
              <w:jc w:val="center"/>
              <w:rPr>
                <w:color w:val="000000" w:themeColor="text1"/>
                <w:vertAlign w:val="superscript"/>
              </w:rPr>
            </w:pPr>
          </w:p>
        </w:tc>
        <w:tc>
          <w:tcPr>
            <w:tcW w:w="0" w:type="auto"/>
            <w:vAlign w:val="center"/>
          </w:tcPr>
          <w:p w:rsidR="00DA0DFA" w:rsidRPr="00CC0CEB" w:rsidRDefault="00DA0DFA" w:rsidP="001C3228">
            <w:pPr>
              <w:jc w:val="both"/>
              <w:rPr>
                <w:color w:val="000000" w:themeColor="text1"/>
                <w:vertAlign w:val="superscript"/>
                <w:lang w:val="pt-BR"/>
              </w:rPr>
            </w:pPr>
            <w:r w:rsidRPr="00CC0CEB">
              <w:rPr>
                <w:color w:val="000000" w:themeColor="text1"/>
                <w:vertAlign w:val="superscript"/>
                <w:lang w:val="pt-BR"/>
              </w:rPr>
              <w:t>ÓLEO DE SOJA: CAIXA COM 20 UNIDADES</w:t>
            </w:r>
          </w:p>
        </w:tc>
        <w:tc>
          <w:tcPr>
            <w:tcW w:w="0" w:type="auto"/>
            <w:vAlign w:val="center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8</w:t>
            </w:r>
          </w:p>
        </w:tc>
        <w:tc>
          <w:tcPr>
            <w:tcW w:w="0" w:type="auto"/>
            <w:vAlign w:val="center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CX</w:t>
            </w:r>
          </w:p>
        </w:tc>
        <w:tc>
          <w:tcPr>
            <w:tcW w:w="0" w:type="auto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R$190,00</w:t>
            </w:r>
          </w:p>
        </w:tc>
        <w:tc>
          <w:tcPr>
            <w:tcW w:w="0" w:type="auto"/>
          </w:tcPr>
          <w:p w:rsidR="00DA0DFA" w:rsidRPr="00CC0CEB" w:rsidRDefault="00DA0DFA" w:rsidP="001C3228">
            <w:pPr>
              <w:rPr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R$1.520,00</w:t>
            </w:r>
          </w:p>
        </w:tc>
      </w:tr>
      <w:tr w:rsidR="00DA0DFA" w:rsidRPr="00CC0CEB" w:rsidTr="001C3228"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:rsidR="00DA0DFA" w:rsidRPr="00CC0CEB" w:rsidRDefault="00DA0DFA" w:rsidP="00DA0DFA">
            <w:pPr>
              <w:pStyle w:val="PargrafodaLista"/>
              <w:numPr>
                <w:ilvl w:val="0"/>
                <w:numId w:val="7"/>
              </w:numPr>
              <w:contextualSpacing/>
              <w:jc w:val="center"/>
              <w:rPr>
                <w:color w:val="000000" w:themeColor="text1"/>
                <w:vertAlign w:val="superscript"/>
              </w:rPr>
            </w:pPr>
          </w:p>
        </w:tc>
        <w:tc>
          <w:tcPr>
            <w:tcW w:w="0" w:type="auto"/>
          </w:tcPr>
          <w:p w:rsidR="00DA0DFA" w:rsidRPr="00CC0CEB" w:rsidRDefault="00DA0DFA" w:rsidP="001C3228">
            <w:pPr>
              <w:pStyle w:val="Ttulo1"/>
              <w:spacing w:before="0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vertAlign w:val="superscript"/>
                <w:lang w:val="pt-BR"/>
              </w:rPr>
            </w:pPr>
            <w:r w:rsidRPr="00CC0CEB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vertAlign w:val="superscript"/>
                <w:lang w:val="pt-BR"/>
              </w:rPr>
              <w:t xml:space="preserve">OVOS BRANCOS; TIPO DE GALINHA CAIXA 30 </w:t>
            </w:r>
            <w:proofErr w:type="gramStart"/>
            <w:r w:rsidRPr="00CC0CEB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vertAlign w:val="superscript"/>
                <w:lang w:val="pt-BR"/>
              </w:rPr>
              <w:t>UNIDADES</w:t>
            </w:r>
            <w:proofErr w:type="gramEnd"/>
          </w:p>
        </w:tc>
        <w:tc>
          <w:tcPr>
            <w:tcW w:w="0" w:type="auto"/>
            <w:vAlign w:val="center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200</w:t>
            </w:r>
          </w:p>
        </w:tc>
        <w:tc>
          <w:tcPr>
            <w:tcW w:w="0" w:type="auto"/>
            <w:vAlign w:val="center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CAIXA</w:t>
            </w:r>
          </w:p>
        </w:tc>
        <w:tc>
          <w:tcPr>
            <w:tcW w:w="0" w:type="auto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R$16,00</w:t>
            </w:r>
          </w:p>
        </w:tc>
        <w:tc>
          <w:tcPr>
            <w:tcW w:w="0" w:type="auto"/>
          </w:tcPr>
          <w:p w:rsidR="00DA0DFA" w:rsidRPr="00CC0CEB" w:rsidRDefault="00DA0DFA" w:rsidP="001C3228">
            <w:pPr>
              <w:rPr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R$3.200,00</w:t>
            </w:r>
          </w:p>
        </w:tc>
      </w:tr>
      <w:tr w:rsidR="00DA0DFA" w:rsidRPr="00CC0CEB" w:rsidTr="001C3228"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:rsidR="00DA0DFA" w:rsidRPr="00CC0CEB" w:rsidRDefault="00DA0DFA" w:rsidP="00DA0DFA">
            <w:pPr>
              <w:pStyle w:val="PargrafodaLista"/>
              <w:numPr>
                <w:ilvl w:val="0"/>
                <w:numId w:val="7"/>
              </w:numPr>
              <w:contextualSpacing/>
              <w:jc w:val="center"/>
              <w:rPr>
                <w:color w:val="000000" w:themeColor="text1"/>
                <w:vertAlign w:val="superscript"/>
              </w:rPr>
            </w:pPr>
          </w:p>
        </w:tc>
        <w:tc>
          <w:tcPr>
            <w:tcW w:w="0" w:type="auto"/>
            <w:vAlign w:val="center"/>
          </w:tcPr>
          <w:p w:rsidR="00DA0DFA" w:rsidRPr="00CC0CEB" w:rsidRDefault="00DA0DFA" w:rsidP="001C3228">
            <w:pPr>
              <w:jc w:val="both"/>
              <w:rPr>
                <w:color w:val="000000" w:themeColor="text1"/>
                <w:vertAlign w:val="superscript"/>
                <w:lang w:val="pt-BR"/>
              </w:rPr>
            </w:pPr>
            <w:r w:rsidRPr="00CC0CEB">
              <w:rPr>
                <w:color w:val="000000" w:themeColor="text1"/>
                <w:vertAlign w:val="superscript"/>
                <w:lang w:val="pt-BR"/>
              </w:rPr>
              <w:t xml:space="preserve">REFORÇADOR DE PANIFICAÇÃO; </w:t>
            </w:r>
            <w:proofErr w:type="gramStart"/>
            <w:r w:rsidRPr="00CC0CEB">
              <w:rPr>
                <w:color w:val="000000" w:themeColor="text1"/>
                <w:vertAlign w:val="superscript"/>
                <w:lang w:val="pt-BR"/>
              </w:rPr>
              <w:t>COMPOSTO POR AMIDO DE MILHO OU FÉCULA DE MANDIOCA, POLISORBATO 80, ACIDO</w:t>
            </w:r>
            <w:proofErr w:type="gramEnd"/>
            <w:r w:rsidRPr="00CC0CEB">
              <w:rPr>
                <w:color w:val="000000" w:themeColor="text1"/>
                <w:vertAlign w:val="superscript"/>
                <w:lang w:val="pt-BR"/>
              </w:rPr>
              <w:t xml:space="preserve"> ASCÓRBICO E ALFAMILASE, CONTEM GLÚTEN, CAIXAS DE 10 KG COM TODAS AS INFORMAÇÕES PERTINENTE AO PRODUTO, PREVISTO NA LEGISLAÇÃO VIGENTE CONSTANDO DATA DE FABRICAÇÃO E VALIDADE NOS PACOTES INDIVIDUAIS.</w:t>
            </w:r>
          </w:p>
        </w:tc>
        <w:tc>
          <w:tcPr>
            <w:tcW w:w="0" w:type="auto"/>
            <w:vAlign w:val="center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16</w:t>
            </w:r>
          </w:p>
        </w:tc>
        <w:tc>
          <w:tcPr>
            <w:tcW w:w="0" w:type="auto"/>
            <w:vAlign w:val="center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CX</w:t>
            </w:r>
          </w:p>
        </w:tc>
        <w:tc>
          <w:tcPr>
            <w:tcW w:w="0" w:type="auto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R$105,00</w:t>
            </w:r>
          </w:p>
        </w:tc>
        <w:tc>
          <w:tcPr>
            <w:tcW w:w="0" w:type="auto"/>
          </w:tcPr>
          <w:p w:rsidR="00DA0DFA" w:rsidRPr="00CC0CEB" w:rsidRDefault="00DA0DFA" w:rsidP="001C3228">
            <w:pPr>
              <w:rPr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R$1680,00</w:t>
            </w:r>
          </w:p>
        </w:tc>
      </w:tr>
      <w:tr w:rsidR="00DA0DFA" w:rsidRPr="00CC0CEB" w:rsidTr="001C3228"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:rsidR="00DA0DFA" w:rsidRPr="00CC0CEB" w:rsidRDefault="00DA0DFA" w:rsidP="00DA0DFA">
            <w:pPr>
              <w:pStyle w:val="PargrafodaLista"/>
              <w:numPr>
                <w:ilvl w:val="0"/>
                <w:numId w:val="7"/>
              </w:numPr>
              <w:contextualSpacing/>
              <w:jc w:val="center"/>
              <w:rPr>
                <w:color w:val="000000" w:themeColor="text1"/>
                <w:vertAlign w:val="superscript"/>
              </w:rPr>
            </w:pPr>
          </w:p>
        </w:tc>
        <w:tc>
          <w:tcPr>
            <w:tcW w:w="0" w:type="auto"/>
            <w:vAlign w:val="center"/>
          </w:tcPr>
          <w:p w:rsidR="00DA0DFA" w:rsidRPr="00CC0CEB" w:rsidRDefault="00DA0DFA" w:rsidP="001C3228">
            <w:pPr>
              <w:jc w:val="both"/>
              <w:rPr>
                <w:color w:val="000000" w:themeColor="text1"/>
                <w:vertAlign w:val="superscript"/>
                <w:lang w:val="pt-BR"/>
              </w:rPr>
            </w:pPr>
            <w:r w:rsidRPr="00CC0CEB">
              <w:rPr>
                <w:color w:val="000000" w:themeColor="text1"/>
                <w:vertAlign w:val="superscript"/>
                <w:lang w:val="pt-BR"/>
              </w:rPr>
              <w:t xml:space="preserve">SACO DE TRIGO ESPECIAL; DE 25 KG PARA PANIFICAÇÃO TIPO </w:t>
            </w:r>
            <w:proofErr w:type="gramStart"/>
            <w:r w:rsidRPr="00CC0CEB">
              <w:rPr>
                <w:color w:val="000000" w:themeColor="text1"/>
                <w:vertAlign w:val="superscript"/>
                <w:lang w:val="pt-BR"/>
              </w:rPr>
              <w:t>1</w:t>
            </w:r>
            <w:proofErr w:type="gramEnd"/>
            <w:r w:rsidRPr="00CC0CEB">
              <w:rPr>
                <w:color w:val="000000" w:themeColor="text1"/>
                <w:vertAlign w:val="superscript"/>
                <w:lang w:val="pt-BR"/>
              </w:rPr>
              <w:t xml:space="preserve"> FERRO, ACIDO FÓLICO, MELHORADORES DE FARINHA , ACIDO ASCÓRBICO E AZODICARBONAMIDA, EMBALAGEM SACO DE RAFIA DE POLIPROPILENO CONTENDO 25 KG COM TODAS AS INFORMAÇÕES PERTINENTE AO PRODUTO, PREVISTO NA LEGISLAÇÃO VIGENTE CONSTANDO DATA DE FABRICAÇÃO E VALIDADE </w:t>
            </w:r>
            <w:r w:rsidRPr="00CC0CEB">
              <w:rPr>
                <w:color w:val="000000" w:themeColor="text1"/>
                <w:vertAlign w:val="superscript"/>
                <w:lang w:val="pt-BR"/>
              </w:rPr>
              <w:lastRenderedPageBreak/>
              <w:t>NOS PACOTES INDIVIDUAIS.</w:t>
            </w:r>
          </w:p>
        </w:tc>
        <w:tc>
          <w:tcPr>
            <w:tcW w:w="0" w:type="auto"/>
            <w:vAlign w:val="center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lastRenderedPageBreak/>
              <w:t>320</w:t>
            </w:r>
          </w:p>
        </w:tc>
        <w:tc>
          <w:tcPr>
            <w:tcW w:w="0" w:type="auto"/>
            <w:vAlign w:val="center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SACO</w:t>
            </w:r>
          </w:p>
        </w:tc>
        <w:tc>
          <w:tcPr>
            <w:tcW w:w="0" w:type="auto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R$90,05</w:t>
            </w:r>
          </w:p>
        </w:tc>
        <w:tc>
          <w:tcPr>
            <w:tcW w:w="0" w:type="auto"/>
          </w:tcPr>
          <w:p w:rsidR="00DA0DFA" w:rsidRPr="00CC0CEB" w:rsidRDefault="00DA0DFA" w:rsidP="001C3228">
            <w:pPr>
              <w:rPr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R$28.816,00</w:t>
            </w:r>
          </w:p>
        </w:tc>
      </w:tr>
      <w:tr w:rsidR="00DA0DFA" w:rsidRPr="00CC0CEB" w:rsidTr="001C3228">
        <w:tc>
          <w:tcPr>
            <w:tcW w:w="0" w:type="auto"/>
            <w:tcBorders>
              <w:left w:val="single" w:sz="12" w:space="0" w:color="000000"/>
            </w:tcBorders>
            <w:vAlign w:val="center"/>
          </w:tcPr>
          <w:p w:rsidR="00DA0DFA" w:rsidRPr="00CC0CEB" w:rsidRDefault="00DA0DFA" w:rsidP="00DA0DFA">
            <w:pPr>
              <w:pStyle w:val="PargrafodaLista"/>
              <w:numPr>
                <w:ilvl w:val="0"/>
                <w:numId w:val="7"/>
              </w:numPr>
              <w:contextualSpacing/>
              <w:jc w:val="center"/>
              <w:rPr>
                <w:color w:val="000000" w:themeColor="text1"/>
                <w:vertAlign w:val="superscript"/>
              </w:rPr>
            </w:pPr>
          </w:p>
        </w:tc>
        <w:tc>
          <w:tcPr>
            <w:tcW w:w="0" w:type="auto"/>
            <w:vAlign w:val="center"/>
          </w:tcPr>
          <w:p w:rsidR="00DA0DFA" w:rsidRPr="00CC0CEB" w:rsidRDefault="00DA0DFA" w:rsidP="001C3228">
            <w:pPr>
              <w:jc w:val="both"/>
              <w:rPr>
                <w:color w:val="000000" w:themeColor="text1"/>
                <w:vertAlign w:val="superscript"/>
                <w:lang w:val="pt-BR"/>
              </w:rPr>
            </w:pPr>
            <w:r w:rsidRPr="00CC0CEB">
              <w:rPr>
                <w:color w:val="000000" w:themeColor="text1"/>
                <w:vertAlign w:val="superscript"/>
                <w:lang w:val="pt-BR"/>
              </w:rPr>
              <w:t xml:space="preserve">SAL REFINADO BRANCO; DCE </w:t>
            </w:r>
            <w:proofErr w:type="gramStart"/>
            <w:r w:rsidRPr="00CC0CEB">
              <w:rPr>
                <w:color w:val="000000" w:themeColor="text1"/>
                <w:vertAlign w:val="superscript"/>
                <w:lang w:val="pt-BR"/>
              </w:rPr>
              <w:t>1KG</w:t>
            </w:r>
            <w:proofErr w:type="gramEnd"/>
            <w:r w:rsidRPr="00CC0CEB">
              <w:rPr>
                <w:color w:val="000000" w:themeColor="text1"/>
                <w:vertAlign w:val="superscript"/>
                <w:lang w:val="pt-BR"/>
              </w:rPr>
              <w:t xml:space="preserve"> IODATO DE POTÁSSIO E FERROCIANETO DE SÓDIO, NÃO CONTÉM GLUTEN, ADICIONADO EM EMBALAGEM PLÁSTICA LACRADA DE 1 KG, COM TODAS AS INFORMAÇÕES PERTINENTE AO PRODUTO, PREVISTO NA LEGISLAÇÃO VIGENTE CONSTANDO DATA DE FABRICAÇÃO E VALIDADE NOS PACOTES INDIVIDUAIS.</w:t>
            </w:r>
          </w:p>
        </w:tc>
        <w:tc>
          <w:tcPr>
            <w:tcW w:w="0" w:type="auto"/>
            <w:vAlign w:val="center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185</w:t>
            </w:r>
          </w:p>
        </w:tc>
        <w:tc>
          <w:tcPr>
            <w:tcW w:w="0" w:type="auto"/>
            <w:vAlign w:val="center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PCT</w:t>
            </w:r>
          </w:p>
        </w:tc>
        <w:tc>
          <w:tcPr>
            <w:tcW w:w="0" w:type="auto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R$1,25</w:t>
            </w:r>
          </w:p>
        </w:tc>
        <w:tc>
          <w:tcPr>
            <w:tcW w:w="0" w:type="auto"/>
          </w:tcPr>
          <w:p w:rsidR="00DA0DFA" w:rsidRPr="00CC0CEB" w:rsidRDefault="00DA0DFA" w:rsidP="001C3228">
            <w:pPr>
              <w:rPr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R$231,25</w:t>
            </w:r>
          </w:p>
        </w:tc>
      </w:tr>
      <w:tr w:rsidR="00DA0DFA" w:rsidRPr="00CC0CEB" w:rsidTr="001C3228">
        <w:tc>
          <w:tcPr>
            <w:tcW w:w="0" w:type="auto"/>
            <w:gridSpan w:val="3"/>
            <w:tcBorders>
              <w:left w:val="single" w:sz="12" w:space="0" w:color="000000"/>
            </w:tcBorders>
            <w:vAlign w:val="center"/>
          </w:tcPr>
          <w:p w:rsidR="00DA0DFA" w:rsidRPr="00CC0CEB" w:rsidRDefault="00DA0DFA" w:rsidP="001C3228">
            <w:pPr>
              <w:jc w:val="center"/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TOTAL</w:t>
            </w:r>
          </w:p>
        </w:tc>
        <w:tc>
          <w:tcPr>
            <w:tcW w:w="0" w:type="auto"/>
            <w:gridSpan w:val="3"/>
            <w:vAlign w:val="center"/>
          </w:tcPr>
          <w:p w:rsidR="00DA0DFA" w:rsidRPr="00CC0CEB" w:rsidRDefault="00DA0DFA" w:rsidP="001C3228">
            <w:pPr>
              <w:rPr>
                <w:color w:val="000000" w:themeColor="text1"/>
                <w:vertAlign w:val="superscript"/>
              </w:rPr>
            </w:pPr>
            <w:r w:rsidRPr="00CC0CEB">
              <w:rPr>
                <w:color w:val="000000" w:themeColor="text1"/>
                <w:vertAlign w:val="superscript"/>
              </w:rPr>
              <w:t>R$52.722,25</w:t>
            </w:r>
          </w:p>
        </w:tc>
      </w:tr>
    </w:tbl>
    <w:p w:rsidR="00DA0DFA" w:rsidRDefault="00DA0DFA" w:rsidP="00DA0DFA">
      <w:pPr>
        <w:ind w:firstLine="708"/>
        <w:jc w:val="both"/>
        <w:rPr>
          <w:b/>
          <w:color w:val="000000"/>
          <w:lang w:val="pt-BR" w:eastAsia="pt-BR"/>
        </w:rPr>
      </w:pPr>
    </w:p>
    <w:p w:rsidR="00DA0DFA" w:rsidRDefault="00DA0DFA" w:rsidP="00DA0DFA">
      <w:pPr>
        <w:ind w:firstLine="708"/>
        <w:jc w:val="both"/>
        <w:rPr>
          <w:b/>
          <w:color w:val="000000"/>
          <w:lang w:val="pt-BR" w:eastAsia="pt-BR"/>
        </w:rPr>
      </w:pPr>
    </w:p>
    <w:tbl>
      <w:tblPr>
        <w:tblW w:w="89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43"/>
        <w:gridCol w:w="4852"/>
        <w:gridCol w:w="643"/>
        <w:gridCol w:w="705"/>
        <w:gridCol w:w="963"/>
        <w:gridCol w:w="1134"/>
      </w:tblGrid>
      <w:tr w:rsidR="00DA0DFA" w:rsidRPr="00CC0CEB" w:rsidTr="001C3228">
        <w:trPr>
          <w:trHeight w:val="276"/>
        </w:trPr>
        <w:tc>
          <w:tcPr>
            <w:tcW w:w="643" w:type="dxa"/>
            <w:vMerge w:val="restart"/>
            <w:tcBorders>
              <w:left w:val="single" w:sz="12" w:space="0" w:color="000000"/>
            </w:tcBorders>
            <w:shd w:val="clear" w:color="auto" w:fill="F2F2F2"/>
            <w:vAlign w:val="center"/>
          </w:tcPr>
          <w:p w:rsidR="00DA0DFA" w:rsidRPr="00CC0CEB" w:rsidRDefault="00DA0DFA" w:rsidP="001C3228">
            <w:pPr>
              <w:jc w:val="center"/>
              <w:rPr>
                <w:b/>
                <w:vertAlign w:val="superscript"/>
              </w:rPr>
            </w:pPr>
            <w:r w:rsidRPr="00CC0CEB">
              <w:rPr>
                <w:b/>
                <w:vertAlign w:val="superscript"/>
              </w:rPr>
              <w:t>ÍTEM</w:t>
            </w:r>
          </w:p>
        </w:tc>
        <w:tc>
          <w:tcPr>
            <w:tcW w:w="4852" w:type="dxa"/>
            <w:vMerge w:val="restart"/>
            <w:shd w:val="clear" w:color="auto" w:fill="F2F2F2"/>
            <w:vAlign w:val="center"/>
          </w:tcPr>
          <w:p w:rsidR="00DA0DFA" w:rsidRPr="00CC0CEB" w:rsidRDefault="00DA0DFA" w:rsidP="001C3228">
            <w:pPr>
              <w:jc w:val="center"/>
              <w:rPr>
                <w:b/>
                <w:vertAlign w:val="superscript"/>
              </w:rPr>
            </w:pPr>
            <w:r w:rsidRPr="00CC0CEB">
              <w:rPr>
                <w:b/>
                <w:vertAlign w:val="superscript"/>
              </w:rPr>
              <w:t>DESCRIÇÃO DO MATERIAL</w:t>
            </w:r>
          </w:p>
        </w:tc>
        <w:tc>
          <w:tcPr>
            <w:tcW w:w="643" w:type="dxa"/>
            <w:vMerge w:val="restart"/>
            <w:shd w:val="clear" w:color="auto" w:fill="F2F2F2"/>
            <w:vAlign w:val="center"/>
          </w:tcPr>
          <w:p w:rsidR="00DA0DFA" w:rsidRPr="00CC0CEB" w:rsidRDefault="00DA0DFA" w:rsidP="001C3228">
            <w:pPr>
              <w:jc w:val="center"/>
              <w:rPr>
                <w:b/>
                <w:vertAlign w:val="superscript"/>
              </w:rPr>
            </w:pPr>
            <w:r w:rsidRPr="00CC0CEB">
              <w:rPr>
                <w:b/>
                <w:vertAlign w:val="superscript"/>
              </w:rPr>
              <w:t>QTD</w:t>
            </w:r>
          </w:p>
        </w:tc>
        <w:tc>
          <w:tcPr>
            <w:tcW w:w="705" w:type="dxa"/>
            <w:vMerge w:val="restart"/>
            <w:shd w:val="clear" w:color="auto" w:fill="F2F2F2"/>
            <w:vAlign w:val="center"/>
          </w:tcPr>
          <w:p w:rsidR="00DA0DFA" w:rsidRPr="00CC0CEB" w:rsidRDefault="00DA0DFA" w:rsidP="001C3228">
            <w:pPr>
              <w:jc w:val="center"/>
              <w:rPr>
                <w:b/>
                <w:vertAlign w:val="superscript"/>
              </w:rPr>
            </w:pPr>
            <w:r w:rsidRPr="00CC0CEB">
              <w:rPr>
                <w:b/>
                <w:vertAlign w:val="superscript"/>
              </w:rPr>
              <w:t>UNID</w:t>
            </w:r>
          </w:p>
        </w:tc>
        <w:tc>
          <w:tcPr>
            <w:tcW w:w="2097" w:type="dxa"/>
            <w:gridSpan w:val="2"/>
            <w:shd w:val="clear" w:color="auto" w:fill="F2F2F2"/>
          </w:tcPr>
          <w:p w:rsidR="00DA0DFA" w:rsidRPr="00CC0CEB" w:rsidRDefault="00DA0DFA" w:rsidP="001C3228">
            <w:pPr>
              <w:jc w:val="center"/>
              <w:rPr>
                <w:b/>
                <w:vertAlign w:val="superscript"/>
              </w:rPr>
            </w:pPr>
            <w:r w:rsidRPr="00CC0CEB">
              <w:rPr>
                <w:b/>
                <w:vertAlign w:val="superscript"/>
              </w:rPr>
              <w:t>VALOR</w:t>
            </w:r>
          </w:p>
        </w:tc>
      </w:tr>
      <w:tr w:rsidR="00DA0DFA" w:rsidRPr="00CC0CEB" w:rsidTr="001C3228">
        <w:trPr>
          <w:trHeight w:val="276"/>
        </w:trPr>
        <w:tc>
          <w:tcPr>
            <w:tcW w:w="643" w:type="dxa"/>
            <w:vMerge/>
            <w:tcBorders>
              <w:left w:val="single" w:sz="12" w:space="0" w:color="000000"/>
            </w:tcBorders>
          </w:tcPr>
          <w:p w:rsidR="00DA0DFA" w:rsidRPr="00CC0CEB" w:rsidRDefault="00DA0DFA" w:rsidP="001C3228">
            <w:pPr>
              <w:rPr>
                <w:vertAlign w:val="superscript"/>
              </w:rPr>
            </w:pPr>
          </w:p>
        </w:tc>
        <w:tc>
          <w:tcPr>
            <w:tcW w:w="4852" w:type="dxa"/>
            <w:vMerge/>
          </w:tcPr>
          <w:p w:rsidR="00DA0DFA" w:rsidRPr="00CC0CEB" w:rsidRDefault="00DA0DFA" w:rsidP="001C3228">
            <w:pPr>
              <w:rPr>
                <w:vertAlign w:val="superscript"/>
              </w:rPr>
            </w:pPr>
          </w:p>
        </w:tc>
        <w:tc>
          <w:tcPr>
            <w:tcW w:w="643" w:type="dxa"/>
            <w:vMerge/>
          </w:tcPr>
          <w:p w:rsidR="00DA0DFA" w:rsidRPr="00CC0CEB" w:rsidRDefault="00DA0DFA" w:rsidP="001C3228">
            <w:pPr>
              <w:rPr>
                <w:vertAlign w:val="superscript"/>
              </w:rPr>
            </w:pPr>
          </w:p>
        </w:tc>
        <w:tc>
          <w:tcPr>
            <w:tcW w:w="705" w:type="dxa"/>
            <w:vMerge/>
          </w:tcPr>
          <w:p w:rsidR="00DA0DFA" w:rsidRPr="00CC0CEB" w:rsidRDefault="00DA0DFA" w:rsidP="001C3228">
            <w:pPr>
              <w:rPr>
                <w:vertAlign w:val="superscript"/>
              </w:rPr>
            </w:pPr>
          </w:p>
        </w:tc>
        <w:tc>
          <w:tcPr>
            <w:tcW w:w="963" w:type="dxa"/>
          </w:tcPr>
          <w:p w:rsidR="00DA0DFA" w:rsidRPr="00CC0CEB" w:rsidRDefault="00DA0DFA" w:rsidP="001C3228">
            <w:pPr>
              <w:rPr>
                <w:vertAlign w:val="superscript"/>
              </w:rPr>
            </w:pPr>
            <w:r w:rsidRPr="00CC0CEB">
              <w:rPr>
                <w:vertAlign w:val="superscript"/>
              </w:rPr>
              <w:t>UNIT.</w:t>
            </w:r>
          </w:p>
        </w:tc>
        <w:tc>
          <w:tcPr>
            <w:tcW w:w="1134" w:type="dxa"/>
          </w:tcPr>
          <w:p w:rsidR="00DA0DFA" w:rsidRPr="00CC0CEB" w:rsidRDefault="00DA0DFA" w:rsidP="001C3228">
            <w:pPr>
              <w:rPr>
                <w:vertAlign w:val="superscript"/>
              </w:rPr>
            </w:pPr>
            <w:r w:rsidRPr="00CC0CEB">
              <w:rPr>
                <w:vertAlign w:val="superscript"/>
              </w:rPr>
              <w:t>TOTAL</w:t>
            </w:r>
          </w:p>
        </w:tc>
      </w:tr>
      <w:tr w:rsidR="00DA0DFA" w:rsidRPr="00CC0CEB" w:rsidTr="001C3228">
        <w:trPr>
          <w:trHeight w:val="2017"/>
        </w:trPr>
        <w:tc>
          <w:tcPr>
            <w:tcW w:w="643" w:type="dxa"/>
            <w:tcBorders>
              <w:left w:val="single" w:sz="12" w:space="0" w:color="000000"/>
            </w:tcBorders>
            <w:vAlign w:val="center"/>
          </w:tcPr>
          <w:p w:rsidR="00DA0DFA" w:rsidRPr="00CC0CEB" w:rsidRDefault="00DA0DFA" w:rsidP="00DA0DFA">
            <w:pPr>
              <w:pStyle w:val="PargrafodaLista"/>
              <w:numPr>
                <w:ilvl w:val="0"/>
                <w:numId w:val="8"/>
              </w:numPr>
              <w:contextualSpacing/>
              <w:jc w:val="center"/>
              <w:rPr>
                <w:vertAlign w:val="superscript"/>
              </w:rPr>
            </w:pPr>
          </w:p>
        </w:tc>
        <w:tc>
          <w:tcPr>
            <w:tcW w:w="4852" w:type="dxa"/>
            <w:vAlign w:val="center"/>
          </w:tcPr>
          <w:p w:rsidR="00DA0DFA" w:rsidRPr="00CC0CEB" w:rsidRDefault="00DA0DFA" w:rsidP="001C3228">
            <w:pPr>
              <w:jc w:val="both"/>
              <w:rPr>
                <w:vertAlign w:val="superscript"/>
                <w:lang w:val="pt-BR"/>
              </w:rPr>
            </w:pPr>
            <w:r w:rsidRPr="00CC0CEB">
              <w:rPr>
                <w:vertAlign w:val="superscript"/>
                <w:lang w:val="pt-BR"/>
              </w:rPr>
              <w:t xml:space="preserve">ANTIESPUMANTE; GRAU ALIMENTÍCIO – FRASCO DE 5L BASE VEGETAL É BIODEGRADÁVEL E SINTETIZADO COM AS MAIS AVANÇADAS TÉCNICAS DE ÓLEOS VEGETAIS, É INODORO, ATÓXICO, DE GRAU ALIMENTÍCIO, COM </w:t>
            </w:r>
            <w:proofErr w:type="gramStart"/>
            <w:r w:rsidRPr="00CC0CEB">
              <w:rPr>
                <w:vertAlign w:val="superscript"/>
                <w:lang w:val="pt-BR"/>
              </w:rPr>
              <w:t>TODAS AS INFORMAÇÕES PERTINENTE</w:t>
            </w:r>
            <w:proofErr w:type="gramEnd"/>
            <w:r w:rsidRPr="00CC0CEB">
              <w:rPr>
                <w:vertAlign w:val="superscript"/>
                <w:lang w:val="pt-BR"/>
              </w:rPr>
              <w:t xml:space="preserve"> AO PRODUTO, PREVISTO NA LEGISLAÇÃO VIGENTE CONSTANDO DATA DE FABRICAÇÃO E VALIDADE NOS FRASCOS INDIVIDUAIS</w:t>
            </w:r>
          </w:p>
        </w:tc>
        <w:tc>
          <w:tcPr>
            <w:tcW w:w="643" w:type="dxa"/>
            <w:vAlign w:val="center"/>
          </w:tcPr>
          <w:p w:rsidR="00DA0DFA" w:rsidRPr="00CC0CEB" w:rsidRDefault="00DA0DFA" w:rsidP="001C3228">
            <w:pPr>
              <w:jc w:val="center"/>
              <w:rPr>
                <w:vertAlign w:val="superscript"/>
              </w:rPr>
            </w:pPr>
            <w:r w:rsidRPr="00CC0CEB">
              <w:rPr>
                <w:vertAlign w:val="superscript"/>
              </w:rPr>
              <w:t>6</w:t>
            </w:r>
          </w:p>
        </w:tc>
        <w:tc>
          <w:tcPr>
            <w:tcW w:w="705" w:type="dxa"/>
            <w:vAlign w:val="center"/>
          </w:tcPr>
          <w:p w:rsidR="00DA0DFA" w:rsidRPr="00CC0CEB" w:rsidRDefault="00DA0DFA" w:rsidP="001C3228">
            <w:pPr>
              <w:jc w:val="center"/>
              <w:rPr>
                <w:vertAlign w:val="superscript"/>
              </w:rPr>
            </w:pPr>
            <w:r w:rsidRPr="00CC0CEB">
              <w:rPr>
                <w:vertAlign w:val="superscript"/>
              </w:rPr>
              <w:t>UND</w:t>
            </w:r>
          </w:p>
        </w:tc>
        <w:tc>
          <w:tcPr>
            <w:tcW w:w="963" w:type="dxa"/>
          </w:tcPr>
          <w:p w:rsidR="00DA0DFA" w:rsidRDefault="00DA0DFA" w:rsidP="001C3228">
            <w:r w:rsidRPr="007E7947">
              <w:rPr>
                <w:vertAlign w:val="superscript"/>
              </w:rPr>
              <w:t>R$</w:t>
            </w:r>
            <w:r>
              <w:rPr>
                <w:vertAlign w:val="superscript"/>
              </w:rPr>
              <w:t>180,00</w:t>
            </w:r>
          </w:p>
        </w:tc>
        <w:tc>
          <w:tcPr>
            <w:tcW w:w="1134" w:type="dxa"/>
          </w:tcPr>
          <w:p w:rsidR="00DA0DFA" w:rsidRDefault="00DA0DFA" w:rsidP="001C3228">
            <w:r w:rsidRPr="00AF5319">
              <w:rPr>
                <w:vertAlign w:val="superscript"/>
              </w:rPr>
              <w:t>R$</w:t>
            </w:r>
            <w:r>
              <w:rPr>
                <w:vertAlign w:val="superscript"/>
              </w:rPr>
              <w:t>1.080,00</w:t>
            </w:r>
          </w:p>
        </w:tc>
      </w:tr>
      <w:tr w:rsidR="00DA0DFA" w:rsidRPr="00CC0CEB" w:rsidTr="001C3228">
        <w:tc>
          <w:tcPr>
            <w:tcW w:w="643" w:type="dxa"/>
            <w:tcBorders>
              <w:left w:val="single" w:sz="12" w:space="0" w:color="000000"/>
            </w:tcBorders>
            <w:vAlign w:val="center"/>
          </w:tcPr>
          <w:p w:rsidR="00DA0DFA" w:rsidRPr="00CC0CEB" w:rsidRDefault="00DA0DFA" w:rsidP="00DA0DFA">
            <w:pPr>
              <w:pStyle w:val="PargrafodaLista"/>
              <w:numPr>
                <w:ilvl w:val="0"/>
                <w:numId w:val="9"/>
              </w:numPr>
              <w:contextualSpacing/>
              <w:jc w:val="center"/>
              <w:rPr>
                <w:vertAlign w:val="superscript"/>
              </w:rPr>
            </w:pPr>
          </w:p>
        </w:tc>
        <w:tc>
          <w:tcPr>
            <w:tcW w:w="4852" w:type="dxa"/>
            <w:vAlign w:val="center"/>
          </w:tcPr>
          <w:p w:rsidR="00DA0DFA" w:rsidRPr="00CC0CEB" w:rsidRDefault="00DA0DFA" w:rsidP="001C3228">
            <w:pPr>
              <w:jc w:val="both"/>
              <w:rPr>
                <w:vertAlign w:val="superscript"/>
                <w:lang w:val="pt-BR"/>
              </w:rPr>
            </w:pPr>
            <w:r w:rsidRPr="00CC0CEB">
              <w:rPr>
                <w:vertAlign w:val="superscript"/>
                <w:lang w:val="pt-BR"/>
              </w:rPr>
              <w:t xml:space="preserve">BASE MASCARANTE (USADO NA FABRICAÇÃO DE LEITE DE SOJA / DILUIÇÃO: 01 ML/LT, VALIDADE MÍNIMA DE 01 ANO / AMBALAGEM: GALÃO COM 5 </w:t>
            </w:r>
            <w:proofErr w:type="gramStart"/>
            <w:r w:rsidRPr="00CC0CEB">
              <w:rPr>
                <w:vertAlign w:val="superscript"/>
                <w:lang w:val="pt-BR"/>
              </w:rPr>
              <w:t>LITROS</w:t>
            </w:r>
            <w:proofErr w:type="gramEnd"/>
          </w:p>
        </w:tc>
        <w:tc>
          <w:tcPr>
            <w:tcW w:w="643" w:type="dxa"/>
            <w:vAlign w:val="center"/>
          </w:tcPr>
          <w:p w:rsidR="00DA0DFA" w:rsidRPr="00CC0CEB" w:rsidRDefault="00DA0DFA" w:rsidP="001C3228">
            <w:pPr>
              <w:jc w:val="center"/>
              <w:rPr>
                <w:vertAlign w:val="superscript"/>
              </w:rPr>
            </w:pPr>
            <w:r w:rsidRPr="00CC0CEB">
              <w:rPr>
                <w:vertAlign w:val="superscript"/>
              </w:rPr>
              <w:t>6</w:t>
            </w:r>
          </w:p>
        </w:tc>
        <w:tc>
          <w:tcPr>
            <w:tcW w:w="705" w:type="dxa"/>
            <w:vAlign w:val="center"/>
          </w:tcPr>
          <w:p w:rsidR="00DA0DFA" w:rsidRPr="00CC0CEB" w:rsidRDefault="00DA0DFA" w:rsidP="001C3228">
            <w:pPr>
              <w:jc w:val="center"/>
              <w:rPr>
                <w:vertAlign w:val="superscript"/>
              </w:rPr>
            </w:pPr>
            <w:r w:rsidRPr="00CC0CEB">
              <w:rPr>
                <w:vertAlign w:val="superscript"/>
              </w:rPr>
              <w:t>UND</w:t>
            </w:r>
          </w:p>
        </w:tc>
        <w:tc>
          <w:tcPr>
            <w:tcW w:w="963" w:type="dxa"/>
          </w:tcPr>
          <w:p w:rsidR="00DA0DFA" w:rsidRDefault="00DA0DFA" w:rsidP="001C3228">
            <w:pPr>
              <w:jc w:val="both"/>
            </w:pPr>
            <w:r w:rsidRPr="007E7947">
              <w:rPr>
                <w:vertAlign w:val="superscript"/>
              </w:rPr>
              <w:t>R$</w:t>
            </w:r>
            <w:r>
              <w:rPr>
                <w:vertAlign w:val="superscript"/>
              </w:rPr>
              <w:t>168,90</w:t>
            </w:r>
          </w:p>
        </w:tc>
        <w:tc>
          <w:tcPr>
            <w:tcW w:w="1134" w:type="dxa"/>
          </w:tcPr>
          <w:p w:rsidR="00DA0DFA" w:rsidRDefault="00DA0DFA" w:rsidP="001C3228">
            <w:r w:rsidRPr="00AF5319">
              <w:rPr>
                <w:vertAlign w:val="superscript"/>
              </w:rPr>
              <w:t>R$</w:t>
            </w:r>
            <w:r>
              <w:rPr>
                <w:vertAlign w:val="superscript"/>
              </w:rPr>
              <w:t>1.013,40</w:t>
            </w:r>
          </w:p>
        </w:tc>
      </w:tr>
      <w:tr w:rsidR="00DA0DFA" w:rsidRPr="00CC0CEB" w:rsidTr="001C3228">
        <w:tc>
          <w:tcPr>
            <w:tcW w:w="643" w:type="dxa"/>
            <w:tcBorders>
              <w:left w:val="single" w:sz="12" w:space="0" w:color="000000"/>
            </w:tcBorders>
            <w:vAlign w:val="center"/>
          </w:tcPr>
          <w:p w:rsidR="00DA0DFA" w:rsidRPr="00CC0CEB" w:rsidRDefault="00DA0DFA" w:rsidP="00DA0DFA">
            <w:pPr>
              <w:pStyle w:val="PargrafodaLista"/>
              <w:numPr>
                <w:ilvl w:val="0"/>
                <w:numId w:val="10"/>
              </w:numPr>
              <w:contextualSpacing/>
              <w:jc w:val="center"/>
              <w:rPr>
                <w:vertAlign w:val="superscript"/>
              </w:rPr>
            </w:pPr>
          </w:p>
        </w:tc>
        <w:tc>
          <w:tcPr>
            <w:tcW w:w="4852" w:type="dxa"/>
            <w:vAlign w:val="center"/>
          </w:tcPr>
          <w:p w:rsidR="00DA0DFA" w:rsidRPr="00CC0CEB" w:rsidRDefault="00DA0DFA" w:rsidP="001C3228">
            <w:pPr>
              <w:jc w:val="both"/>
              <w:rPr>
                <w:vertAlign w:val="superscript"/>
                <w:lang w:val="pt-BR"/>
              </w:rPr>
            </w:pPr>
            <w:r w:rsidRPr="00CC0CEB">
              <w:rPr>
                <w:vertAlign w:val="superscript"/>
                <w:lang w:val="pt-BR"/>
              </w:rPr>
              <w:t xml:space="preserve">FILME POLIETILENO: COM IMPRESSÃO EM 05 CORES COM IMPRESSÃO EM 05 CORES, CONFORME LOGOTIPO (PARA EMBALAR LEITE DE </w:t>
            </w:r>
            <w:proofErr w:type="gramStart"/>
            <w:r w:rsidRPr="00CC0CEB">
              <w:rPr>
                <w:vertAlign w:val="superscript"/>
                <w:lang w:val="pt-BR"/>
              </w:rPr>
              <w:t>SOJA,</w:t>
            </w:r>
            <w:proofErr w:type="gramEnd"/>
            <w:r w:rsidRPr="00CC0CEB">
              <w:rPr>
                <w:vertAlign w:val="superscript"/>
                <w:lang w:val="pt-BR"/>
              </w:rPr>
              <w:t>PRODUTO DE BOA QUALIDADE EMBALAGEM: BOBINA DE 13 KG, LARGURA 300MM X 0,072</w:t>
            </w:r>
          </w:p>
        </w:tc>
        <w:tc>
          <w:tcPr>
            <w:tcW w:w="643" w:type="dxa"/>
            <w:vAlign w:val="center"/>
          </w:tcPr>
          <w:p w:rsidR="00DA0DFA" w:rsidRPr="00CC0CEB" w:rsidRDefault="00DA0DFA" w:rsidP="001C3228">
            <w:pPr>
              <w:jc w:val="center"/>
              <w:rPr>
                <w:vertAlign w:val="superscript"/>
              </w:rPr>
            </w:pPr>
            <w:r w:rsidRPr="00CC0CEB">
              <w:rPr>
                <w:vertAlign w:val="superscript"/>
              </w:rPr>
              <w:t>600</w:t>
            </w:r>
          </w:p>
        </w:tc>
        <w:tc>
          <w:tcPr>
            <w:tcW w:w="705" w:type="dxa"/>
            <w:vAlign w:val="center"/>
          </w:tcPr>
          <w:p w:rsidR="00DA0DFA" w:rsidRPr="00CC0CEB" w:rsidRDefault="00DA0DFA" w:rsidP="001C3228">
            <w:pPr>
              <w:jc w:val="center"/>
              <w:rPr>
                <w:vertAlign w:val="superscript"/>
              </w:rPr>
            </w:pPr>
            <w:r w:rsidRPr="00CC0CEB">
              <w:rPr>
                <w:vertAlign w:val="superscript"/>
              </w:rPr>
              <w:t>KG</w:t>
            </w:r>
          </w:p>
        </w:tc>
        <w:tc>
          <w:tcPr>
            <w:tcW w:w="963" w:type="dxa"/>
          </w:tcPr>
          <w:p w:rsidR="00DA0DFA" w:rsidRDefault="00DA0DFA" w:rsidP="001C3228">
            <w:r w:rsidRPr="007E7947">
              <w:rPr>
                <w:vertAlign w:val="superscript"/>
              </w:rPr>
              <w:t>R$</w:t>
            </w:r>
            <w:r>
              <w:rPr>
                <w:vertAlign w:val="superscript"/>
              </w:rPr>
              <w:t>50,00</w:t>
            </w:r>
          </w:p>
        </w:tc>
        <w:tc>
          <w:tcPr>
            <w:tcW w:w="1134" w:type="dxa"/>
          </w:tcPr>
          <w:p w:rsidR="00DA0DFA" w:rsidRDefault="00DA0DFA" w:rsidP="001C3228">
            <w:r w:rsidRPr="00AF5319">
              <w:rPr>
                <w:vertAlign w:val="superscript"/>
              </w:rPr>
              <w:t>R$</w:t>
            </w:r>
            <w:r>
              <w:rPr>
                <w:vertAlign w:val="superscript"/>
              </w:rPr>
              <w:t>30.000,00</w:t>
            </w:r>
          </w:p>
        </w:tc>
      </w:tr>
      <w:tr w:rsidR="00DA0DFA" w:rsidRPr="00CC0CEB" w:rsidTr="001C3228">
        <w:tc>
          <w:tcPr>
            <w:tcW w:w="6138" w:type="dxa"/>
            <w:gridSpan w:val="3"/>
            <w:tcBorders>
              <w:left w:val="single" w:sz="12" w:space="0" w:color="000000"/>
            </w:tcBorders>
            <w:vAlign w:val="center"/>
          </w:tcPr>
          <w:p w:rsidR="00DA0DFA" w:rsidRPr="00CC0CEB" w:rsidRDefault="00DA0DFA" w:rsidP="001C3228">
            <w:pPr>
              <w:jc w:val="center"/>
              <w:rPr>
                <w:vertAlign w:val="superscript"/>
              </w:rPr>
            </w:pPr>
            <w:r>
              <w:rPr>
                <w:vertAlign w:val="superscript"/>
              </w:rPr>
              <w:t>TOTAL</w:t>
            </w:r>
          </w:p>
        </w:tc>
        <w:tc>
          <w:tcPr>
            <w:tcW w:w="2802" w:type="dxa"/>
            <w:gridSpan w:val="3"/>
            <w:vAlign w:val="center"/>
          </w:tcPr>
          <w:p w:rsidR="00DA0DFA" w:rsidRPr="00AF5319" w:rsidRDefault="00DA0DFA" w:rsidP="001C3228">
            <w:pPr>
              <w:rPr>
                <w:vertAlign w:val="superscript"/>
              </w:rPr>
            </w:pPr>
            <w:r>
              <w:rPr>
                <w:vertAlign w:val="superscript"/>
              </w:rPr>
              <w:t>R$32.093,00</w:t>
            </w:r>
          </w:p>
        </w:tc>
      </w:tr>
    </w:tbl>
    <w:p w:rsidR="00DA0DFA" w:rsidRDefault="00DA0DFA" w:rsidP="00DA0DFA">
      <w:pPr>
        <w:rPr>
          <w:b/>
          <w:lang w:val="pt-BR"/>
        </w:rPr>
      </w:pPr>
    </w:p>
    <w:p w:rsidR="00DA0DFA" w:rsidRDefault="00DA0DFA" w:rsidP="00DA0DFA">
      <w:pPr>
        <w:rPr>
          <w:b/>
          <w:lang w:val="pt-BR"/>
        </w:rPr>
      </w:pPr>
    </w:p>
    <w:p w:rsidR="003E0020" w:rsidRDefault="003E0020" w:rsidP="00D034FA">
      <w:pPr>
        <w:ind w:firstLine="708"/>
        <w:jc w:val="both"/>
        <w:rPr>
          <w:b/>
          <w:color w:val="000000"/>
          <w:lang w:val="pt-BR" w:eastAsia="pt-BR"/>
        </w:rPr>
      </w:pPr>
    </w:p>
    <w:p w:rsidR="00132B62" w:rsidRDefault="00132B62" w:rsidP="00D034FA">
      <w:pPr>
        <w:jc w:val="center"/>
        <w:rPr>
          <w:b/>
          <w:lang w:val="pt-BR"/>
        </w:rPr>
      </w:pPr>
    </w:p>
    <w:p w:rsidR="008C528E" w:rsidRDefault="008C528E" w:rsidP="00D034FA">
      <w:pPr>
        <w:jc w:val="center"/>
        <w:rPr>
          <w:b/>
          <w:lang w:val="pt-BR"/>
        </w:rPr>
      </w:pPr>
    </w:p>
    <w:p w:rsidR="008C528E" w:rsidRDefault="008C528E" w:rsidP="00D034FA">
      <w:pPr>
        <w:jc w:val="center"/>
        <w:rPr>
          <w:b/>
          <w:lang w:val="pt-BR"/>
        </w:rPr>
      </w:pPr>
    </w:p>
    <w:p w:rsidR="008C528E" w:rsidRDefault="008C528E" w:rsidP="00D034FA">
      <w:pPr>
        <w:jc w:val="center"/>
        <w:rPr>
          <w:b/>
          <w:lang w:val="pt-BR"/>
        </w:rPr>
      </w:pPr>
    </w:p>
    <w:p w:rsidR="008C528E" w:rsidRDefault="008C528E" w:rsidP="00D034FA">
      <w:pPr>
        <w:jc w:val="center"/>
        <w:rPr>
          <w:b/>
          <w:lang w:val="pt-BR"/>
        </w:rPr>
      </w:pPr>
    </w:p>
    <w:p w:rsidR="008C528E" w:rsidRDefault="008C528E" w:rsidP="00D034FA">
      <w:pPr>
        <w:jc w:val="center"/>
        <w:rPr>
          <w:b/>
          <w:lang w:val="pt-BR"/>
        </w:rPr>
      </w:pPr>
    </w:p>
    <w:p w:rsidR="008C528E" w:rsidRDefault="008C528E" w:rsidP="00D034FA">
      <w:pPr>
        <w:jc w:val="center"/>
        <w:rPr>
          <w:b/>
          <w:lang w:val="pt-BR"/>
        </w:rPr>
      </w:pPr>
    </w:p>
    <w:p w:rsidR="00D034FA" w:rsidRPr="005B01F4" w:rsidRDefault="00D034FA" w:rsidP="00D034FA">
      <w:pPr>
        <w:jc w:val="center"/>
        <w:rPr>
          <w:b/>
          <w:lang w:val="pt-BR"/>
        </w:rPr>
      </w:pPr>
      <w:r w:rsidRPr="005B01F4">
        <w:rPr>
          <w:b/>
          <w:lang w:val="pt-BR"/>
        </w:rPr>
        <w:t>Buritizeiro-MG,</w:t>
      </w:r>
      <w:r>
        <w:rPr>
          <w:b/>
          <w:lang w:val="pt-BR"/>
        </w:rPr>
        <w:t xml:space="preserve"> </w:t>
      </w:r>
      <w:r w:rsidR="008C528E">
        <w:rPr>
          <w:b/>
          <w:lang w:val="pt-BR"/>
        </w:rPr>
        <w:t>0</w:t>
      </w:r>
      <w:r w:rsidR="00DA0DFA">
        <w:rPr>
          <w:b/>
          <w:lang w:val="pt-BR"/>
        </w:rPr>
        <w:t>8</w:t>
      </w:r>
      <w:r w:rsidR="008C528E">
        <w:rPr>
          <w:b/>
          <w:lang w:val="pt-BR"/>
        </w:rPr>
        <w:t xml:space="preserve"> de Julho</w:t>
      </w:r>
      <w:r w:rsidR="00A85533">
        <w:rPr>
          <w:b/>
          <w:lang w:val="pt-BR"/>
        </w:rPr>
        <w:t xml:space="preserve"> de 2021</w:t>
      </w:r>
      <w:r w:rsidRPr="005B01F4">
        <w:rPr>
          <w:b/>
          <w:lang w:val="pt-BR"/>
        </w:rPr>
        <w:t>.</w:t>
      </w:r>
    </w:p>
    <w:p w:rsidR="00D034FA" w:rsidRPr="005B01F4" w:rsidRDefault="00D034FA" w:rsidP="00D034FA">
      <w:pPr>
        <w:rPr>
          <w:b/>
          <w:lang w:val="pt-BR"/>
        </w:rPr>
      </w:pPr>
    </w:p>
    <w:p w:rsidR="00D034FA" w:rsidRDefault="00D034FA" w:rsidP="00D034FA">
      <w:pPr>
        <w:jc w:val="center"/>
        <w:rPr>
          <w:b/>
          <w:lang w:val="pt-BR"/>
        </w:rPr>
      </w:pPr>
    </w:p>
    <w:p w:rsidR="00D034FA" w:rsidRDefault="00D034FA" w:rsidP="00D034FA">
      <w:pPr>
        <w:jc w:val="center"/>
        <w:rPr>
          <w:b/>
          <w:lang w:val="pt-BR"/>
        </w:rPr>
      </w:pPr>
    </w:p>
    <w:p w:rsidR="00D034FA" w:rsidRPr="008D7AFD" w:rsidRDefault="00F2396B" w:rsidP="00D034FA">
      <w:pPr>
        <w:jc w:val="center"/>
        <w:rPr>
          <w:b/>
          <w:lang w:val="pt-BR"/>
        </w:rPr>
      </w:pPr>
      <w:proofErr w:type="spellStart"/>
      <w:r>
        <w:rPr>
          <w:b/>
          <w:lang w:val="pt-BR"/>
        </w:rPr>
        <w:t>Higor</w:t>
      </w:r>
      <w:proofErr w:type="spellEnd"/>
      <w:r>
        <w:rPr>
          <w:b/>
          <w:lang w:val="pt-BR"/>
        </w:rPr>
        <w:t xml:space="preserve"> Emanuel Waldolato</w:t>
      </w:r>
    </w:p>
    <w:p w:rsidR="00D034FA" w:rsidRPr="005B01F4" w:rsidRDefault="00F2396B" w:rsidP="00D034FA">
      <w:pPr>
        <w:jc w:val="center"/>
        <w:rPr>
          <w:b/>
          <w:lang w:val="pt-BR"/>
        </w:rPr>
      </w:pPr>
      <w:r>
        <w:rPr>
          <w:b/>
          <w:lang w:val="pt-BR"/>
        </w:rPr>
        <w:t>Pregoeiro</w:t>
      </w:r>
      <w:r w:rsidR="00D034FA" w:rsidRPr="005B01F4">
        <w:rPr>
          <w:b/>
          <w:lang w:val="pt-BR"/>
        </w:rPr>
        <w:t xml:space="preserve"> </w:t>
      </w:r>
    </w:p>
    <w:p w:rsidR="00D034FA" w:rsidRPr="005B01F4" w:rsidRDefault="00D034FA" w:rsidP="00D034FA">
      <w:pPr>
        <w:jc w:val="center"/>
        <w:rPr>
          <w:b/>
          <w:lang w:val="pt-BR"/>
        </w:rPr>
      </w:pPr>
    </w:p>
    <w:p w:rsidR="004D56A7" w:rsidRDefault="004D56A7" w:rsidP="00C9316F">
      <w:pPr>
        <w:jc w:val="center"/>
        <w:rPr>
          <w:b/>
          <w:lang w:val="pt-BR"/>
        </w:rPr>
      </w:pPr>
    </w:p>
    <w:p w:rsidR="004D56A7" w:rsidRPr="005B01F4" w:rsidRDefault="004D56A7" w:rsidP="00C9316F">
      <w:pPr>
        <w:jc w:val="center"/>
        <w:rPr>
          <w:b/>
          <w:lang w:val="pt-BR"/>
        </w:rPr>
      </w:pPr>
    </w:p>
    <w:sectPr w:rsidR="004D56A7" w:rsidRPr="005B01F4" w:rsidSect="005B01F4">
      <w:headerReference w:type="default" r:id="rId8"/>
      <w:footerReference w:type="default" r:id="rId9"/>
      <w:pgSz w:w="11906" w:h="16838"/>
      <w:pgMar w:top="2127" w:right="1701" w:bottom="851" w:left="1843" w:header="56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42D1" w:rsidRDefault="00C942D1" w:rsidP="00B770AA">
      <w:r>
        <w:separator/>
      </w:r>
    </w:p>
  </w:endnote>
  <w:endnote w:type="continuationSeparator" w:id="0">
    <w:p w:rsidR="00C942D1" w:rsidRDefault="00C942D1" w:rsidP="00B77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2226" w:rsidRDefault="00B12226" w:rsidP="00B12226">
    <w:pPr>
      <w:ind w:right="-994" w:hanging="851"/>
    </w:pPr>
    <w:r>
      <w:rPr>
        <w:noProof/>
        <w:lang w:val="pt-BR" w:eastAsia="pt-BR"/>
      </w:rPr>
      <w:drawing>
        <wp:inline distT="0" distB="0" distL="0" distR="0">
          <wp:extent cx="6515100" cy="361950"/>
          <wp:effectExtent l="19050" t="0" r="0" b="0"/>
          <wp:docPr id="19" name="Imagem 2" descr="Timbr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Timbre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15100" cy="361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A6A18" w:rsidRDefault="006A6A18" w:rsidP="006A6A18">
    <w:pPr>
      <w:pStyle w:val="Rodap"/>
      <w:ind w:hanging="212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42D1" w:rsidRDefault="00C942D1" w:rsidP="00B770AA">
      <w:r>
        <w:separator/>
      </w:r>
    </w:p>
  </w:footnote>
  <w:footnote w:type="continuationSeparator" w:id="0">
    <w:p w:rsidR="00C942D1" w:rsidRDefault="00C942D1" w:rsidP="00B770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6A18" w:rsidRPr="006A6A18" w:rsidRDefault="00EF0410" w:rsidP="006A6A18">
    <w:pPr>
      <w:pStyle w:val="Cabealho"/>
      <w:ind w:hanging="1276"/>
      <w:rPr>
        <w:color w:val="FF0000"/>
      </w:rPr>
    </w:pPr>
    <w:r>
      <w:rPr>
        <w:noProof/>
        <w:color w:val="FF0000"/>
        <w:lang w:val="pt-BR" w:eastAsia="pt-BR"/>
      </w:rPr>
      <w:drawing>
        <wp:inline distT="0" distB="0" distL="0" distR="0">
          <wp:extent cx="7000875" cy="914400"/>
          <wp:effectExtent l="0" t="0" r="9525" b="0"/>
          <wp:docPr id="1" name="Imagem 1" descr="Timb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Timbr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00875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3"/>
    <w:multiLevelType w:val="singleLevel"/>
    <w:tmpl w:val="00000013"/>
    <w:name w:val="WW8Num1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84620EF"/>
    <w:multiLevelType w:val="hybridMultilevel"/>
    <w:tmpl w:val="5672B082"/>
    <w:lvl w:ilvl="0" w:tplc="ABB4A596">
      <w:start w:val="9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DF663C"/>
    <w:multiLevelType w:val="hybridMultilevel"/>
    <w:tmpl w:val="BF2A67EA"/>
    <w:lvl w:ilvl="0" w:tplc="9726FE0A">
      <w:start w:val="5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4520AC"/>
    <w:multiLevelType w:val="singleLevel"/>
    <w:tmpl w:val="000000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4">
    <w:nsid w:val="3729640A"/>
    <w:multiLevelType w:val="hybridMultilevel"/>
    <w:tmpl w:val="3F807286"/>
    <w:lvl w:ilvl="0" w:tplc="B954637E">
      <w:start w:val="6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88B71D1"/>
    <w:multiLevelType w:val="hybridMultilevel"/>
    <w:tmpl w:val="3E64D090"/>
    <w:lvl w:ilvl="0" w:tplc="00000004">
      <w:start w:val="1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0E25AB"/>
    <w:multiLevelType w:val="singleLevel"/>
    <w:tmpl w:val="000000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7">
    <w:nsid w:val="553E72C9"/>
    <w:multiLevelType w:val="hybridMultilevel"/>
    <w:tmpl w:val="07220AEE"/>
    <w:lvl w:ilvl="0" w:tplc="6D920B84">
      <w:start w:val="3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FD458B"/>
    <w:multiLevelType w:val="hybridMultilevel"/>
    <w:tmpl w:val="6046B33A"/>
    <w:lvl w:ilvl="0" w:tplc="025CE7D6">
      <w:start w:val="10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CE4A31"/>
    <w:multiLevelType w:val="hybridMultilevel"/>
    <w:tmpl w:val="E03E6704"/>
    <w:lvl w:ilvl="0" w:tplc="CE5E78FC">
      <w:start w:val="2"/>
      <w:numFmt w:val="decimal"/>
      <w:lvlText w:val="%1."/>
      <w:lvlJc w:val="left"/>
      <w:pPr>
        <w:ind w:left="720" w:hanging="360"/>
      </w:pPr>
      <w:rPr>
        <w:rFonts w:cs="Courier Ne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7"/>
  </w:num>
  <w:num w:numId="5">
    <w:abstractNumId w:val="5"/>
  </w:num>
  <w:num w:numId="6">
    <w:abstractNumId w:val="4"/>
  </w:num>
  <w:num w:numId="7">
    <w:abstractNumId w:val="8"/>
  </w:num>
  <w:num w:numId="8">
    <w:abstractNumId w:val="9"/>
  </w:num>
  <w:num w:numId="9">
    <w:abstractNumId w:val="2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415"/>
    <w:rsid w:val="00037B3D"/>
    <w:rsid w:val="000507E0"/>
    <w:rsid w:val="0008428C"/>
    <w:rsid w:val="00086622"/>
    <w:rsid w:val="00097733"/>
    <w:rsid w:val="000F0E30"/>
    <w:rsid w:val="000F3710"/>
    <w:rsid w:val="00132B62"/>
    <w:rsid w:val="00136962"/>
    <w:rsid w:val="0013753C"/>
    <w:rsid w:val="00153896"/>
    <w:rsid w:val="001608BA"/>
    <w:rsid w:val="0016259C"/>
    <w:rsid w:val="00170B62"/>
    <w:rsid w:val="00197393"/>
    <w:rsid w:val="001A21F0"/>
    <w:rsid w:val="001A7440"/>
    <w:rsid w:val="001B63DE"/>
    <w:rsid w:val="001C1A34"/>
    <w:rsid w:val="001D3A35"/>
    <w:rsid w:val="00210CDC"/>
    <w:rsid w:val="002227F4"/>
    <w:rsid w:val="00231379"/>
    <w:rsid w:val="00264600"/>
    <w:rsid w:val="002704E9"/>
    <w:rsid w:val="00274471"/>
    <w:rsid w:val="002877E9"/>
    <w:rsid w:val="002A2C8E"/>
    <w:rsid w:val="002B0E5E"/>
    <w:rsid w:val="002B156C"/>
    <w:rsid w:val="002B2ADB"/>
    <w:rsid w:val="002B7139"/>
    <w:rsid w:val="002C7D60"/>
    <w:rsid w:val="002D1648"/>
    <w:rsid w:val="002D1F2D"/>
    <w:rsid w:val="002F0C9F"/>
    <w:rsid w:val="002F61EF"/>
    <w:rsid w:val="00303723"/>
    <w:rsid w:val="00304C49"/>
    <w:rsid w:val="003066EE"/>
    <w:rsid w:val="00336961"/>
    <w:rsid w:val="00337EB4"/>
    <w:rsid w:val="00351415"/>
    <w:rsid w:val="003609C6"/>
    <w:rsid w:val="00361977"/>
    <w:rsid w:val="00362A52"/>
    <w:rsid w:val="00370F3C"/>
    <w:rsid w:val="00377DFA"/>
    <w:rsid w:val="003A1BB3"/>
    <w:rsid w:val="003C63A3"/>
    <w:rsid w:val="003E0020"/>
    <w:rsid w:val="003F37B3"/>
    <w:rsid w:val="00402A1B"/>
    <w:rsid w:val="00405B5A"/>
    <w:rsid w:val="00424D66"/>
    <w:rsid w:val="004326E8"/>
    <w:rsid w:val="00472216"/>
    <w:rsid w:val="00487045"/>
    <w:rsid w:val="004B0054"/>
    <w:rsid w:val="004B189E"/>
    <w:rsid w:val="004B2C74"/>
    <w:rsid w:val="004B3ACB"/>
    <w:rsid w:val="004C5615"/>
    <w:rsid w:val="004D3701"/>
    <w:rsid w:val="004D56A7"/>
    <w:rsid w:val="00520337"/>
    <w:rsid w:val="0052074A"/>
    <w:rsid w:val="00522079"/>
    <w:rsid w:val="00555F15"/>
    <w:rsid w:val="00562413"/>
    <w:rsid w:val="00562AAB"/>
    <w:rsid w:val="00563018"/>
    <w:rsid w:val="005645B6"/>
    <w:rsid w:val="0057334F"/>
    <w:rsid w:val="0058384B"/>
    <w:rsid w:val="005A5B4A"/>
    <w:rsid w:val="005B01F4"/>
    <w:rsid w:val="005D6990"/>
    <w:rsid w:val="005E7ECA"/>
    <w:rsid w:val="005F3ADC"/>
    <w:rsid w:val="00640E49"/>
    <w:rsid w:val="00653217"/>
    <w:rsid w:val="00671F14"/>
    <w:rsid w:val="00680AD6"/>
    <w:rsid w:val="00680CE2"/>
    <w:rsid w:val="00682288"/>
    <w:rsid w:val="00683B4A"/>
    <w:rsid w:val="006966D6"/>
    <w:rsid w:val="00696A8F"/>
    <w:rsid w:val="006A6A18"/>
    <w:rsid w:val="006C5E7F"/>
    <w:rsid w:val="006F016E"/>
    <w:rsid w:val="00705570"/>
    <w:rsid w:val="007218CC"/>
    <w:rsid w:val="0072275E"/>
    <w:rsid w:val="00722C1D"/>
    <w:rsid w:val="00724DA1"/>
    <w:rsid w:val="00754C99"/>
    <w:rsid w:val="007640E5"/>
    <w:rsid w:val="00767148"/>
    <w:rsid w:val="00790722"/>
    <w:rsid w:val="007A1F80"/>
    <w:rsid w:val="007A2F07"/>
    <w:rsid w:val="007A328F"/>
    <w:rsid w:val="007D502E"/>
    <w:rsid w:val="00801BD4"/>
    <w:rsid w:val="00820112"/>
    <w:rsid w:val="00820340"/>
    <w:rsid w:val="008457C6"/>
    <w:rsid w:val="00852A03"/>
    <w:rsid w:val="008A4936"/>
    <w:rsid w:val="008B71F0"/>
    <w:rsid w:val="008C528E"/>
    <w:rsid w:val="008D1DE8"/>
    <w:rsid w:val="008D7AFD"/>
    <w:rsid w:val="008E32DC"/>
    <w:rsid w:val="008F0ED7"/>
    <w:rsid w:val="00906B0C"/>
    <w:rsid w:val="0091587E"/>
    <w:rsid w:val="009337C7"/>
    <w:rsid w:val="009541C7"/>
    <w:rsid w:val="00971769"/>
    <w:rsid w:val="00973EE3"/>
    <w:rsid w:val="009967A4"/>
    <w:rsid w:val="009978BE"/>
    <w:rsid w:val="009B6AA4"/>
    <w:rsid w:val="009C0904"/>
    <w:rsid w:val="009C53F3"/>
    <w:rsid w:val="00A421FE"/>
    <w:rsid w:val="00A518DF"/>
    <w:rsid w:val="00A73FB0"/>
    <w:rsid w:val="00A85533"/>
    <w:rsid w:val="00AC7B36"/>
    <w:rsid w:val="00AF599C"/>
    <w:rsid w:val="00B019D6"/>
    <w:rsid w:val="00B12226"/>
    <w:rsid w:val="00B1649E"/>
    <w:rsid w:val="00B50991"/>
    <w:rsid w:val="00B51A6C"/>
    <w:rsid w:val="00B75F13"/>
    <w:rsid w:val="00B770AA"/>
    <w:rsid w:val="00BB052C"/>
    <w:rsid w:val="00BB3A1A"/>
    <w:rsid w:val="00BB633B"/>
    <w:rsid w:val="00BE21FF"/>
    <w:rsid w:val="00BE3022"/>
    <w:rsid w:val="00C3022B"/>
    <w:rsid w:val="00C44C6B"/>
    <w:rsid w:val="00C554F6"/>
    <w:rsid w:val="00C756AD"/>
    <w:rsid w:val="00C84F67"/>
    <w:rsid w:val="00C91D5D"/>
    <w:rsid w:val="00C9316F"/>
    <w:rsid w:val="00C942D1"/>
    <w:rsid w:val="00CA6A5D"/>
    <w:rsid w:val="00CC0CEB"/>
    <w:rsid w:val="00CF3242"/>
    <w:rsid w:val="00D009F9"/>
    <w:rsid w:val="00D034FA"/>
    <w:rsid w:val="00D269A1"/>
    <w:rsid w:val="00D90AA0"/>
    <w:rsid w:val="00DA0DFA"/>
    <w:rsid w:val="00DB5930"/>
    <w:rsid w:val="00DE1E13"/>
    <w:rsid w:val="00DE3146"/>
    <w:rsid w:val="00DE3F59"/>
    <w:rsid w:val="00DE784B"/>
    <w:rsid w:val="00DF676E"/>
    <w:rsid w:val="00E22CF2"/>
    <w:rsid w:val="00E62749"/>
    <w:rsid w:val="00E76FA6"/>
    <w:rsid w:val="00E81A2B"/>
    <w:rsid w:val="00EB3186"/>
    <w:rsid w:val="00EB793E"/>
    <w:rsid w:val="00ED21EB"/>
    <w:rsid w:val="00ED228F"/>
    <w:rsid w:val="00EF0410"/>
    <w:rsid w:val="00EF08E4"/>
    <w:rsid w:val="00EF3D93"/>
    <w:rsid w:val="00EF6E2D"/>
    <w:rsid w:val="00EF779E"/>
    <w:rsid w:val="00F1620D"/>
    <w:rsid w:val="00F20702"/>
    <w:rsid w:val="00F2396B"/>
    <w:rsid w:val="00F40E0A"/>
    <w:rsid w:val="00F52E51"/>
    <w:rsid w:val="00F76B67"/>
    <w:rsid w:val="00F90362"/>
    <w:rsid w:val="00F913AF"/>
    <w:rsid w:val="00F942C2"/>
    <w:rsid w:val="00FA0F41"/>
    <w:rsid w:val="00FB7424"/>
    <w:rsid w:val="00FC0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C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DE1E13"/>
    <w:pPr>
      <w:shd w:val="clear" w:color="auto" w:fill="000000"/>
      <w:tabs>
        <w:tab w:val="left" w:pos="1270"/>
      </w:tabs>
      <w:spacing w:before="360" w:after="360"/>
      <w:jc w:val="center"/>
    </w:pPr>
    <w:rPr>
      <w:rFonts w:ascii="Arial" w:eastAsia="Times New Roman" w:hAnsi="Arial" w:cs="Arial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  <w:style w:type="paragraph" w:styleId="SemEspaamento">
    <w:name w:val="No Spacing"/>
    <w:uiPriority w:val="1"/>
    <w:qFormat/>
    <w:rsid w:val="006F0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argrafodaLista">
    <w:name w:val="List Paragraph"/>
    <w:basedOn w:val="Normal"/>
    <w:uiPriority w:val="34"/>
    <w:qFormat/>
    <w:rsid w:val="00ED21EB"/>
    <w:pPr>
      <w:ind w:left="708"/>
    </w:pPr>
    <w:rPr>
      <w:lang w:val="pt-BR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C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DE1E13"/>
    <w:pPr>
      <w:shd w:val="clear" w:color="auto" w:fill="000000"/>
      <w:tabs>
        <w:tab w:val="left" w:pos="1270"/>
      </w:tabs>
      <w:spacing w:before="360" w:after="360"/>
      <w:jc w:val="center"/>
    </w:pPr>
    <w:rPr>
      <w:rFonts w:ascii="Arial" w:eastAsia="Times New Roman" w:hAnsi="Arial" w:cs="Arial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  <w:style w:type="paragraph" w:styleId="SemEspaamento">
    <w:name w:val="No Spacing"/>
    <w:uiPriority w:val="1"/>
    <w:qFormat/>
    <w:rsid w:val="006F0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argrafodaLista">
    <w:name w:val="List Paragraph"/>
    <w:basedOn w:val="Normal"/>
    <w:uiPriority w:val="34"/>
    <w:qFormat/>
    <w:rsid w:val="00ED21EB"/>
    <w:pPr>
      <w:ind w:left="708"/>
    </w:pPr>
    <w:rPr>
      <w:lang w:val="pt-BR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34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1228</TotalTime>
  <Pages>6</Pages>
  <Words>1696</Words>
  <Characters>9160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admin01</dc:creator>
  <cp:lastModifiedBy>User</cp:lastModifiedBy>
  <cp:revision>7</cp:revision>
  <cp:lastPrinted>2021-07-28T19:57:00Z</cp:lastPrinted>
  <dcterms:created xsi:type="dcterms:W3CDTF">2021-07-07T19:48:00Z</dcterms:created>
  <dcterms:modified xsi:type="dcterms:W3CDTF">2021-07-28T20:20:00Z</dcterms:modified>
</cp:coreProperties>
</file>